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2F48A1">
              <w:rPr>
                <w:rFonts w:ascii="Arial Narrow" w:hAnsi="Arial Narrow"/>
                <w:b/>
              </w:rPr>
              <w:t>1-N</w:t>
            </w:r>
            <w:r w:rsidR="00CB074C">
              <w:rPr>
                <w:rFonts w:ascii="Arial Narrow" w:hAnsi="Arial Narrow"/>
                <w:b/>
              </w:rPr>
              <w:t>X</w:t>
            </w:r>
            <w:r w:rsidR="00607460">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1F394D" w:rsidRDefault="00FE6591" w:rsidP="00FE6591">
            <w:pPr>
              <w:spacing w:before="120"/>
              <w:jc w:val="both"/>
              <w:rPr>
                <w:rFonts w:ascii="Arial Narrow" w:hAnsi="Arial Narrow"/>
                <w:b/>
              </w:rPr>
            </w:pPr>
            <w:r w:rsidRPr="001F394D">
              <w:rPr>
                <w:rFonts w:ascii="Arial Narrow" w:hAnsi="Arial Narrow"/>
                <w:b/>
              </w:rPr>
              <w:t>Unità Pompa di Calore AISIN TOYOTA con motore endotermico alimentato a gas metano, biometano o GPL con kit per recupero del calore residuo del motore</w:t>
            </w:r>
          </w:p>
          <w:p w:rsidR="00FE6591" w:rsidRPr="001F394D" w:rsidRDefault="00FE6591" w:rsidP="00FE6591">
            <w:pPr>
              <w:spacing w:before="120"/>
              <w:jc w:val="both"/>
              <w:rPr>
                <w:rFonts w:ascii="Arial Narrow" w:hAnsi="Arial Narrow"/>
              </w:rPr>
            </w:pPr>
            <w:r w:rsidRPr="001F394D">
              <w:rPr>
                <w:rFonts w:ascii="Arial Narrow" w:hAnsi="Arial Narrow"/>
              </w:rPr>
              <w:t>Apparecchiatura indicata per soddisfare le esigenze di riscaldamento, raffreddamento e produzione di acqua calda sanitaria (ACS) di piccole, medie e grandi utenze.</w:t>
            </w:r>
          </w:p>
          <w:p w:rsidR="00FE6591" w:rsidRPr="001F394D" w:rsidRDefault="00FE6591" w:rsidP="00FE6591">
            <w:pPr>
              <w:jc w:val="both"/>
              <w:rPr>
                <w:rFonts w:ascii="Arial Narrow" w:hAnsi="Arial Narrow"/>
              </w:rPr>
            </w:pPr>
            <w:r w:rsidRPr="001F394D">
              <w:rPr>
                <w:rFonts w:ascii="Arial Narrow" w:hAnsi="Arial Narrow"/>
              </w:rPr>
              <w:t>Unità compatta, installabile all'esterno in quanto già equipaggiata dei sistemi di sicurezza richiesti dalla legislazione vigente (realizzazione locale tecnico non necessaria).</w:t>
            </w:r>
          </w:p>
          <w:p w:rsidR="00FE6591" w:rsidRPr="001F394D" w:rsidRDefault="00FE6591" w:rsidP="00FE6591">
            <w:pPr>
              <w:jc w:val="both"/>
              <w:rPr>
                <w:rFonts w:ascii="Arial Narrow" w:hAnsi="Arial Narrow"/>
              </w:rPr>
            </w:pPr>
            <w:r w:rsidRPr="001F394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1F394D" w:rsidRDefault="009A6999" w:rsidP="009A6999">
            <w:pPr>
              <w:pStyle w:val="Paragrafoelenco"/>
              <w:numPr>
                <w:ilvl w:val="0"/>
                <w:numId w:val="1"/>
              </w:numPr>
              <w:ind w:left="426"/>
              <w:jc w:val="both"/>
              <w:rPr>
                <w:rFonts w:ascii="Arial Narrow" w:hAnsi="Arial Narrow"/>
              </w:rPr>
            </w:pPr>
            <w:r w:rsidRPr="001F394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1F394D">
              <w:rPr>
                <w:rFonts w:ascii="Arial Narrow" w:hAnsi="Arial Narrow"/>
              </w:rPr>
              <w:t>Range</w:t>
            </w:r>
            <w:proofErr w:type="spellEnd"/>
            <w:r w:rsidRPr="001F394D">
              <w:rPr>
                <w:rFonts w:ascii="Arial Narrow" w:hAnsi="Arial Narrow"/>
              </w:rPr>
              <w:t xml:space="preserve"> di funzionamento ampio che garantisce efficienza e comfort. Elevata precisione nel controllo variabile dei giri del motore (</w:t>
            </w:r>
            <w:proofErr w:type="spellStart"/>
            <w:r w:rsidRPr="001F394D">
              <w:rPr>
                <w:rFonts w:ascii="Arial Narrow" w:hAnsi="Arial Narrow"/>
              </w:rPr>
              <w:t>step</w:t>
            </w:r>
            <w:proofErr w:type="spellEnd"/>
            <w:r w:rsidRPr="001F394D">
              <w:rPr>
                <w:rFonts w:ascii="Arial Narrow" w:hAnsi="Arial Narrow"/>
              </w:rPr>
              <w:t xml:space="preserve">: 10 </w:t>
            </w:r>
            <w:proofErr w:type="spellStart"/>
            <w:r w:rsidRPr="001F394D">
              <w:rPr>
                <w:rFonts w:ascii="Arial Narrow" w:hAnsi="Arial Narrow"/>
              </w:rPr>
              <w:t>rpm</w:t>
            </w:r>
            <w:proofErr w:type="spellEnd"/>
            <w:r w:rsidRPr="001F394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1F394D">
              <w:rPr>
                <w:rFonts w:ascii="Arial Narrow" w:hAnsi="Arial Narrow"/>
              </w:rPr>
              <w:t>NOx</w:t>
            </w:r>
            <w:proofErr w:type="spellEnd"/>
            <w:r w:rsidRPr="001F394D">
              <w:rPr>
                <w:rFonts w:ascii="Arial Narrow" w:hAnsi="Arial Narrow"/>
              </w:rPr>
              <w:t>. Emissioni PM10 nulle.</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Produzione di energia frigorifera con temperature esterne comprese tra -10°C e +43°C.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di energia termica con temperature esterne comprese tra -10°C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1F394D" w:rsidRDefault="00FE6591" w:rsidP="00CB074C">
            <w:pPr>
              <w:pStyle w:val="Paragrafoelenco"/>
              <w:numPr>
                <w:ilvl w:val="0"/>
                <w:numId w:val="1"/>
              </w:numPr>
              <w:ind w:left="426"/>
              <w:jc w:val="both"/>
              <w:rPr>
                <w:rFonts w:ascii="Arial Narrow" w:hAnsi="Arial Narrow"/>
              </w:rPr>
            </w:pPr>
            <w:r w:rsidRPr="001F394D">
              <w:rPr>
                <w:rFonts w:ascii="Arial Narrow" w:hAnsi="Arial Narrow"/>
              </w:rPr>
              <w:t xml:space="preserve">Sistema </w:t>
            </w:r>
            <w:r w:rsidR="00CB074C" w:rsidRPr="001F394D">
              <w:rPr>
                <w:rFonts w:ascii="Arial Narrow" w:hAnsi="Arial Narrow"/>
              </w:rPr>
              <w:t xml:space="preserve">elettronico BUS di collegamento DIII-Net che </w:t>
            </w:r>
            <w:r w:rsidR="00264F3F" w:rsidRPr="001F394D">
              <w:rPr>
                <w:rFonts w:ascii="Arial Narrow" w:hAnsi="Arial Narrow"/>
              </w:rPr>
              <w:t>p</w:t>
            </w:r>
            <w:r w:rsidR="007F4754" w:rsidRPr="001F394D">
              <w:rPr>
                <w:rFonts w:ascii="Arial Narrow" w:hAnsi="Arial Narrow"/>
              </w:rPr>
              <w:t>ermette di collegare fino a N°41</w:t>
            </w:r>
            <w:r w:rsidR="00CB074C" w:rsidRPr="001F394D">
              <w:rPr>
                <w:rFonts w:ascii="Arial Narrow" w:hAnsi="Arial Narrow"/>
              </w:rPr>
              <w:t xml:space="preserve"> unità interne in un’unica linea di comunicazione a doppio nucleo non polarizzato e schermato</w:t>
            </w:r>
            <w:r w:rsidRPr="001F394D">
              <w:rPr>
                <w:rFonts w:ascii="Arial Narrow" w:hAnsi="Arial Narrow"/>
              </w:rPr>
              <w:t>.</w:t>
            </w:r>
          </w:p>
          <w:p w:rsidR="00FE6591" w:rsidRPr="001F394D" w:rsidRDefault="00FE6591" w:rsidP="00FE6591">
            <w:pPr>
              <w:pStyle w:val="Paragrafoelenco"/>
              <w:numPr>
                <w:ilvl w:val="0"/>
                <w:numId w:val="1"/>
              </w:numPr>
              <w:ind w:left="426"/>
              <w:jc w:val="both"/>
              <w:rPr>
                <w:rFonts w:ascii="Arial Narrow" w:hAnsi="Arial Narrow"/>
              </w:rPr>
            </w:pPr>
            <w:r w:rsidRPr="001F394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1F394D">
              <w:rPr>
                <w:rFonts w:ascii="Arial Narrow" w:hAnsi="Arial Narrow"/>
              </w:rPr>
              <w:lastRenderedPageBreak/>
              <w:t xml:space="preserve">collegate. Selezione della commutazione automatica </w:t>
            </w:r>
            <w:proofErr w:type="spellStart"/>
            <w:r w:rsidRPr="001F394D">
              <w:rPr>
                <w:rFonts w:ascii="Arial Narrow" w:hAnsi="Arial Narrow"/>
              </w:rPr>
              <w:t>Heating</w:t>
            </w:r>
            <w:proofErr w:type="spellEnd"/>
            <w:r w:rsidRPr="001F394D">
              <w:rPr>
                <w:rFonts w:ascii="Arial Narrow" w:hAnsi="Arial Narrow"/>
              </w:rPr>
              <w:t xml:space="preserve"> &amp;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Impiego di gas refrigerante R410A a ridotto impatto ambientale (ODP = 0), NON TOSSICO e NON INFIAMMABILE. </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1F394D">
              <w:rPr>
                <w:rFonts w:ascii="Arial Narrow" w:hAnsi="Arial Narrow"/>
              </w:rPr>
              <w:t>defrost</w:t>
            </w:r>
            <w:proofErr w:type="spellEnd"/>
            <w:r w:rsidRPr="001F394D">
              <w:rPr>
                <w:rFonts w:ascii="Arial Narrow" w:hAnsi="Arial Narrow"/>
              </w:rPr>
              <w:t>, senza alcun assorbimento di calore dall’interno degli ambienti riscaldati.</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Scambiatore a piastre aggiuntivo per il controllo del </w:t>
            </w:r>
            <w:proofErr w:type="spellStart"/>
            <w:r w:rsidRPr="001F394D">
              <w:rPr>
                <w:rFonts w:ascii="Arial Narrow" w:hAnsi="Arial Narrow"/>
              </w:rPr>
              <w:t>sottoraffreddamento</w:t>
            </w:r>
            <w:proofErr w:type="spellEnd"/>
            <w:r w:rsidRPr="001F394D">
              <w:rPr>
                <w:rFonts w:ascii="Arial Narrow" w:hAnsi="Arial Narrow"/>
              </w:rPr>
              <w:t xml:space="preserve"> del liquido refrigerante durante il ciclo di funzionamento estivo.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1F394D" w:rsidRDefault="009A6999" w:rsidP="009A6999">
            <w:pPr>
              <w:numPr>
                <w:ilvl w:val="0"/>
                <w:numId w:val="1"/>
              </w:numPr>
              <w:ind w:left="426"/>
              <w:jc w:val="both"/>
              <w:rPr>
                <w:rFonts w:ascii="Arial Narrow" w:hAnsi="Arial Narrow"/>
              </w:rPr>
            </w:pPr>
            <w:r w:rsidRPr="001F394D">
              <w:rPr>
                <w:rFonts w:ascii="Arial Narrow" w:hAnsi="Arial Narrow"/>
              </w:rPr>
              <w:t xml:space="preserve">Utilizzo dell’energia rinnovabile aerotermica per l’evaporazione del gas refrigerante (modalità </w:t>
            </w:r>
            <w:proofErr w:type="spellStart"/>
            <w:r w:rsidRPr="001F394D">
              <w:rPr>
                <w:rFonts w:ascii="Arial Narrow" w:hAnsi="Arial Narrow"/>
              </w:rPr>
              <w:t>Heating</w:t>
            </w:r>
            <w:proofErr w:type="spellEnd"/>
            <w:r w:rsidRPr="001F394D">
              <w:rPr>
                <w:rFonts w:ascii="Arial Narrow" w:hAnsi="Arial Narrow"/>
              </w:rPr>
              <w:t>) con temperature esterne comprese tra -10°C (-20°c se con “kit zone fredde”) e +21°C.</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Filtro di abbattimento dell’acidità della condensa proveniente del tubo di scarico.</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Categoria II in accordo con la Direttiva Apparecchi a Pressione (Direttiva PED).</w:t>
            </w:r>
          </w:p>
          <w:p w:rsidR="00FE6591" w:rsidRPr="001F394D" w:rsidRDefault="00FE6591" w:rsidP="00FE6591">
            <w:pPr>
              <w:numPr>
                <w:ilvl w:val="0"/>
                <w:numId w:val="1"/>
              </w:numPr>
              <w:ind w:left="426"/>
              <w:jc w:val="both"/>
              <w:rPr>
                <w:rFonts w:ascii="Arial Narrow" w:hAnsi="Arial Narrow"/>
              </w:rPr>
            </w:pPr>
            <w:r w:rsidRPr="001F394D">
              <w:rPr>
                <w:rFonts w:ascii="Arial Narrow" w:hAnsi="Arial Narrow"/>
              </w:rPr>
              <w:t xml:space="preserve">Unità conforme alle Direttive GAR, Macchine, Bassa Tensione LVD, compatibilità elettromagnetica EMC ed al Regolamento </w:t>
            </w:r>
            <w:proofErr w:type="spellStart"/>
            <w:r w:rsidRPr="001F394D">
              <w:rPr>
                <w:rFonts w:ascii="Arial Narrow" w:hAnsi="Arial Narrow"/>
              </w:rPr>
              <w:t>EcoDesign</w:t>
            </w:r>
            <w:proofErr w:type="spellEnd"/>
            <w:r w:rsidRPr="001F394D">
              <w:rPr>
                <w:rFonts w:ascii="Arial Narrow" w:hAnsi="Arial Narrow"/>
              </w:rPr>
              <w:t>.</w:t>
            </w:r>
          </w:p>
          <w:p w:rsidR="00607460" w:rsidRPr="00607460" w:rsidRDefault="00FE6591" w:rsidP="00607460">
            <w:pPr>
              <w:numPr>
                <w:ilvl w:val="0"/>
                <w:numId w:val="1"/>
              </w:numPr>
              <w:ind w:left="426"/>
              <w:jc w:val="both"/>
              <w:rPr>
                <w:rFonts w:ascii="Arial Narrow" w:hAnsi="Arial Narrow"/>
              </w:rPr>
            </w:pPr>
            <w:r w:rsidRPr="001F394D">
              <w:rPr>
                <w:rFonts w:ascii="Arial Narrow" w:hAnsi="Arial Narrow"/>
              </w:rPr>
              <w:t>Accessibilità garantita ai principali meccanismi di incentivazione.</w:t>
            </w:r>
          </w:p>
          <w:p w:rsidR="002F48A1" w:rsidRPr="001F394D" w:rsidRDefault="002F48A1" w:rsidP="00607460">
            <w:pPr>
              <w:ind w:left="66"/>
              <w:jc w:val="both"/>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1F394D" w:rsidRDefault="00006517" w:rsidP="00006517">
            <w:pPr>
              <w:pStyle w:val="Paragrafoelenco"/>
              <w:numPr>
                <w:ilvl w:val="0"/>
                <w:numId w:val="2"/>
              </w:numPr>
              <w:spacing w:before="120"/>
              <w:ind w:left="425" w:hanging="357"/>
              <w:jc w:val="both"/>
              <w:rPr>
                <w:rFonts w:ascii="Arial Narrow" w:hAnsi="Arial Narrow"/>
              </w:rPr>
            </w:pPr>
            <w:r w:rsidRPr="001F394D">
              <w:rPr>
                <w:rFonts w:ascii="Arial Narrow" w:hAnsi="Arial Narrow"/>
              </w:rPr>
              <w:t xml:space="preserve">Potenza frigorifera </w:t>
            </w:r>
            <w:r w:rsidRPr="001F394D">
              <w:rPr>
                <w:rFonts w:ascii="Arial Narrow" w:hAnsi="Arial Narrow"/>
                <w:vertAlign w:val="superscript"/>
              </w:rPr>
              <w:t>(1)</w:t>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71</w:t>
            </w:r>
            <w:r w:rsidR="00264F3F"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termica </w:t>
            </w:r>
            <w:r w:rsidRPr="001F394D">
              <w:rPr>
                <w:rFonts w:ascii="Arial Narrow" w:hAnsi="Arial Narrow"/>
                <w:vertAlign w:val="superscript"/>
              </w:rPr>
              <w:t>(2)</w:t>
            </w:r>
            <w:r w:rsidR="0003753E" w:rsidRPr="001F394D">
              <w:rPr>
                <w:rFonts w:ascii="Arial Narrow" w:hAnsi="Arial Narrow"/>
              </w:rPr>
              <w:tab/>
            </w:r>
            <w:r w:rsidR="0003753E" w:rsidRPr="001F394D">
              <w:rPr>
                <w:rFonts w:ascii="Arial Narrow" w:hAnsi="Arial Narrow"/>
              </w:rPr>
              <w:tab/>
            </w:r>
            <w:r w:rsidR="0003753E" w:rsidRPr="001F394D">
              <w:rPr>
                <w:rFonts w:ascii="Arial Narrow" w:hAnsi="Arial Narrow"/>
              </w:rPr>
              <w:tab/>
              <w:t>8</w:t>
            </w:r>
            <w:r w:rsidRPr="001F394D">
              <w:rPr>
                <w:rFonts w:ascii="Arial Narrow" w:hAnsi="Arial Narrow"/>
              </w:rPr>
              <w:t>0</w:t>
            </w:r>
            <w:r w:rsidR="0003753E" w:rsidRPr="001F394D">
              <w:rPr>
                <w:rFonts w:ascii="Arial Narrow" w:hAnsi="Arial Narrow"/>
              </w:rPr>
              <w:t>,0</w:t>
            </w:r>
            <w:r w:rsidRPr="001F394D">
              <w:rPr>
                <w:rFonts w:ascii="Arial Narrow" w:hAnsi="Arial Narrow"/>
              </w:rPr>
              <w:t xml:space="preserve"> kW</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Consumo gas combustibile </w:t>
            </w:r>
            <w:r w:rsidRPr="001F394D">
              <w:rPr>
                <w:rFonts w:ascii="Arial Narrow" w:hAnsi="Arial Narrow"/>
                <w:vertAlign w:val="superscript"/>
              </w:rPr>
              <w:t>(4)</w:t>
            </w:r>
            <w:r w:rsidR="0003753E" w:rsidRPr="001F394D">
              <w:rPr>
                <w:rFonts w:ascii="Arial Narrow" w:hAnsi="Arial Narrow"/>
              </w:rPr>
              <w:tab/>
            </w:r>
            <w:r w:rsidR="0003753E" w:rsidRPr="001F394D">
              <w:rPr>
                <w:rFonts w:ascii="Arial Narrow" w:hAnsi="Arial Narrow"/>
              </w:rPr>
              <w:tab/>
              <w:t>54,4</w:t>
            </w:r>
            <w:r w:rsidRPr="001F394D">
              <w:rPr>
                <w:rFonts w:ascii="Arial Narrow" w:hAnsi="Arial Narrow"/>
              </w:rPr>
              <w:t xml:space="preserve"> kW – Raffreddamento</w:t>
            </w:r>
          </w:p>
          <w:p w:rsidR="00006517" w:rsidRPr="001F394D" w:rsidRDefault="00006517" w:rsidP="00006517">
            <w:pPr>
              <w:ind w:left="6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0003753E" w:rsidRPr="001F394D">
              <w:rPr>
                <w:rFonts w:ascii="Arial Narrow" w:hAnsi="Arial Narrow"/>
              </w:rPr>
              <w:t>53,9</w:t>
            </w:r>
            <w:r w:rsidR="00264F3F" w:rsidRPr="001F394D">
              <w:rPr>
                <w:rFonts w:ascii="Arial Narrow" w:hAnsi="Arial Narrow"/>
              </w:rPr>
              <w:t xml:space="preserve"> </w:t>
            </w:r>
            <w:r w:rsidRPr="001F394D">
              <w:rPr>
                <w:rFonts w:ascii="Arial Narrow" w:hAnsi="Arial Narrow"/>
              </w:rPr>
              <w:t>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1,31</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GUE in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(6)</w:t>
            </w:r>
            <w:r w:rsidRPr="001F394D">
              <w:rPr>
                <w:rFonts w:ascii="Arial Narrow" w:hAnsi="Arial Narrow"/>
              </w:rPr>
              <w:tab/>
            </w:r>
            <w:r w:rsidRPr="001F394D">
              <w:rPr>
                <w:rFonts w:ascii="Arial Narrow" w:hAnsi="Arial Narrow"/>
              </w:rPr>
              <w:tab/>
              <w:t xml:space="preserve">              </w:t>
            </w:r>
            <w:r w:rsidR="0003753E" w:rsidRPr="001F394D">
              <w:rPr>
                <w:rFonts w:ascii="Arial Narrow" w:hAnsi="Arial Narrow"/>
              </w:rPr>
              <w:t>1,48</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Heating</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1</w:t>
            </w:r>
            <w:r w:rsidR="00607460">
              <w:rPr>
                <w:rFonts w:ascii="Arial Narrow" w:hAnsi="Arial Narrow"/>
              </w:rPr>
              <w:t>54</w:t>
            </w:r>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proofErr w:type="spellStart"/>
            <w:r w:rsidRPr="001F394D">
              <w:rPr>
                <w:rFonts w:ascii="Arial Narrow" w:hAnsi="Arial Narrow"/>
              </w:rPr>
              <w:t>Seasonal</w:t>
            </w:r>
            <w:proofErr w:type="spellEnd"/>
            <w:r w:rsidRPr="001F394D">
              <w:rPr>
                <w:rFonts w:ascii="Arial Narrow" w:hAnsi="Arial Narrow"/>
              </w:rPr>
              <w:t xml:space="preserve"> PER – </w:t>
            </w:r>
            <w:proofErr w:type="spellStart"/>
            <w:r w:rsidRPr="001F394D">
              <w:rPr>
                <w:rFonts w:ascii="Arial Narrow" w:hAnsi="Arial Narrow"/>
              </w:rPr>
              <w:t>Cooling</w:t>
            </w:r>
            <w:proofErr w:type="spellEnd"/>
            <w:r w:rsidRPr="001F394D">
              <w:rPr>
                <w:rFonts w:ascii="Arial Narrow" w:hAnsi="Arial Narrow"/>
              </w:rPr>
              <w:t xml:space="preserve"> </w:t>
            </w:r>
            <w:r w:rsidRPr="001F394D">
              <w:rPr>
                <w:rFonts w:ascii="Arial Narrow" w:hAnsi="Arial Narrow"/>
                <w:vertAlign w:val="superscript"/>
              </w:rPr>
              <w:t>(3)</w:t>
            </w:r>
            <w:r w:rsidR="00345364" w:rsidRPr="001F394D">
              <w:rPr>
                <w:rFonts w:ascii="Arial Narrow" w:hAnsi="Arial Narrow"/>
              </w:rPr>
              <w:tab/>
            </w:r>
            <w:r w:rsidR="00345364" w:rsidRPr="001F394D">
              <w:rPr>
                <w:rFonts w:ascii="Arial Narrow" w:hAnsi="Arial Narrow"/>
              </w:rPr>
              <w:tab/>
            </w:r>
            <w:r w:rsidR="00607460">
              <w:rPr>
                <w:rFonts w:ascii="Arial Narrow" w:hAnsi="Arial Narrow"/>
              </w:rPr>
              <w:t>242</w:t>
            </w:r>
            <w:bookmarkStart w:id="0" w:name="_GoBack"/>
            <w:bookmarkEnd w:id="0"/>
            <w:r w:rsidRPr="001F394D">
              <w:rPr>
                <w:rFonts w:ascii="Arial Narrow" w:hAnsi="Arial Narrow"/>
              </w:rPr>
              <w:t>%</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refrigerante</w:t>
            </w:r>
            <w:r w:rsidRPr="001F394D">
              <w:rPr>
                <w:rFonts w:ascii="Arial Narrow" w:hAnsi="Arial Narrow"/>
              </w:rPr>
              <w:tab/>
            </w:r>
            <w:r w:rsidRPr="001F394D">
              <w:rPr>
                <w:rFonts w:ascii="Arial Narrow" w:hAnsi="Arial Narrow"/>
              </w:rPr>
              <w:tab/>
            </w:r>
            <w:r w:rsidRPr="001F394D">
              <w:rPr>
                <w:rFonts w:ascii="Arial Narrow" w:hAnsi="Arial Narrow"/>
              </w:rPr>
              <w:tab/>
              <w:t>R410A – 11,5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4 cilindri 4 tempi raffreddato ad acqua</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Cilindrata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1.998 cm³</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N° giri motore</w:t>
            </w:r>
            <w:r w:rsidRPr="001F394D">
              <w:rPr>
                <w:rFonts w:ascii="Arial Narrow" w:hAnsi="Arial Narrow"/>
              </w:rPr>
              <w:tab/>
            </w:r>
            <w:r w:rsidRPr="001F394D">
              <w:rPr>
                <w:rFonts w:ascii="Arial Narrow" w:hAnsi="Arial Narrow"/>
              </w:rPr>
              <w:tab/>
            </w:r>
            <w:r w:rsidRPr="001F394D">
              <w:rPr>
                <w:rFonts w:ascii="Arial Narrow" w:hAnsi="Arial Narrow"/>
              </w:rPr>
              <w:tab/>
            </w:r>
            <w:r w:rsidR="00264F3F" w:rsidRPr="001F394D">
              <w:rPr>
                <w:rFonts w:ascii="Arial Narrow" w:hAnsi="Arial Narrow"/>
              </w:rPr>
              <w:t>500-</w:t>
            </w:r>
            <w:r w:rsidR="0060013A" w:rsidRPr="001F394D">
              <w:rPr>
                <w:rFonts w:ascii="Arial Narrow" w:hAnsi="Arial Narrow"/>
              </w:rPr>
              <w:t>2.300</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Raffreddamento</w:t>
            </w:r>
          </w:p>
          <w:p w:rsidR="00006517" w:rsidRPr="001F394D" w:rsidRDefault="00006517" w:rsidP="00006517">
            <w:pPr>
              <w:pStyle w:val="Paragrafoelenco"/>
              <w:ind w:left="426"/>
              <w:jc w:val="both"/>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500-</w:t>
            </w:r>
            <w:r w:rsidR="0060013A" w:rsidRPr="001F394D">
              <w:rPr>
                <w:rFonts w:ascii="Arial Narrow" w:hAnsi="Arial Narrow"/>
              </w:rPr>
              <w:t>2.795</w:t>
            </w:r>
            <w:r w:rsidRPr="001F394D">
              <w:rPr>
                <w:rFonts w:ascii="Arial Narrow" w:hAnsi="Arial Narrow"/>
              </w:rPr>
              <w:t xml:space="preserve"> giri/</w:t>
            </w:r>
            <w:proofErr w:type="spellStart"/>
            <w:r w:rsidRPr="001F394D">
              <w:rPr>
                <w:rFonts w:ascii="Arial Narrow" w:hAnsi="Arial Narrow"/>
              </w:rPr>
              <w:t>min</w:t>
            </w:r>
            <w:proofErr w:type="spellEnd"/>
            <w:r w:rsidRPr="001F394D">
              <w:rPr>
                <w:rFonts w:ascii="Arial Narrow" w:hAnsi="Arial Narrow"/>
              </w:rPr>
              <w:t xml:space="preserve">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Gas combust</w:t>
            </w:r>
            <w:r w:rsidR="00834680" w:rsidRPr="001F394D">
              <w:rPr>
                <w:rFonts w:ascii="Arial Narrow" w:hAnsi="Arial Narrow"/>
              </w:rPr>
              <w:t>ibile</w:t>
            </w:r>
            <w:r w:rsidR="00834680" w:rsidRPr="001F394D">
              <w:rPr>
                <w:rFonts w:ascii="Arial Narrow" w:hAnsi="Arial Narrow"/>
              </w:rPr>
              <w:tab/>
            </w:r>
            <w:r w:rsidR="00834680" w:rsidRPr="001F394D">
              <w:rPr>
                <w:rFonts w:ascii="Arial Narrow" w:hAnsi="Arial Narrow"/>
              </w:rPr>
              <w:tab/>
            </w:r>
            <w:r w:rsidR="00834680" w:rsidRPr="001F394D">
              <w:rPr>
                <w:rFonts w:ascii="Arial Narrow" w:hAnsi="Arial Narrow"/>
              </w:rPr>
              <w:tab/>
              <w:t>Metano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Pressione di alimentazione</w:t>
            </w:r>
            <w:r w:rsidRPr="001F394D">
              <w:rPr>
                <w:rFonts w:ascii="Arial Narrow" w:hAnsi="Arial Narrow"/>
              </w:rPr>
              <w:tab/>
            </w:r>
            <w:r w:rsidRPr="001F394D">
              <w:rPr>
                <w:rFonts w:ascii="Arial Narrow" w:hAnsi="Arial Narrow"/>
              </w:rPr>
              <w:tab/>
              <w:t xml:space="preserve">20 </w:t>
            </w:r>
            <w:proofErr w:type="spellStart"/>
            <w:r w:rsidRPr="001F394D">
              <w:rPr>
                <w:rFonts w:ascii="Arial Narrow" w:hAnsi="Arial Narrow"/>
              </w:rPr>
              <w:t>mbar</w:t>
            </w:r>
            <w:proofErr w:type="spellEnd"/>
            <w:r w:rsidRPr="001F394D">
              <w:rPr>
                <w:rFonts w:ascii="Arial Narrow" w:hAnsi="Arial Narrow"/>
              </w:rPr>
              <w:t xml:space="preserve"> Metano </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Compressore</w:t>
            </w:r>
            <w:r w:rsidRPr="001F394D">
              <w:rPr>
                <w:rFonts w:ascii="Arial Narrow" w:hAnsi="Arial Narrow"/>
              </w:rPr>
              <w:tab/>
            </w:r>
            <w:r w:rsidRPr="001F394D">
              <w:rPr>
                <w:rFonts w:ascii="Arial Narrow" w:hAnsi="Arial Narrow"/>
              </w:rPr>
              <w:tab/>
            </w:r>
            <w:r w:rsidRPr="001F394D">
              <w:rPr>
                <w:rFonts w:ascii="Arial Narrow" w:hAnsi="Arial Narrow"/>
              </w:rPr>
              <w:tab/>
              <w:t xml:space="preserve">2 scroll – capacità variabile – innesto  </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elettromagnetico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Pressione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(5)</w:t>
            </w:r>
            <w:r w:rsidR="0060013A" w:rsidRPr="001F394D">
              <w:rPr>
                <w:rFonts w:ascii="Arial Narrow" w:hAnsi="Arial Narrow"/>
              </w:rPr>
              <w:tab/>
            </w:r>
            <w:r w:rsidR="0060013A" w:rsidRPr="001F394D">
              <w:rPr>
                <w:rFonts w:ascii="Arial Narrow" w:hAnsi="Arial Narrow"/>
              </w:rPr>
              <w:tab/>
              <w:t>62</w:t>
            </w:r>
            <w:r w:rsidRPr="001F394D">
              <w:rPr>
                <w:rFonts w:ascii="Arial Narrow" w:hAnsi="Arial Narrow"/>
              </w:rPr>
              <w:t xml:space="preserve"> dB(A) e 6</w:t>
            </w:r>
            <w:r w:rsidR="0060013A" w:rsidRPr="001F394D">
              <w:rPr>
                <w:rFonts w:ascii="Arial Narrow" w:hAnsi="Arial Narrow"/>
              </w:rPr>
              <w:t>0</w:t>
            </w:r>
            <w:r w:rsidRPr="001F394D">
              <w:rPr>
                <w:rFonts w:ascii="Arial Narrow" w:hAnsi="Arial Narrow"/>
              </w:rPr>
              <w:t xml:space="preserve"> dB(A) in </w:t>
            </w:r>
            <w:proofErr w:type="spellStart"/>
            <w:r w:rsidRPr="001F394D">
              <w:rPr>
                <w:rFonts w:ascii="Arial Narrow" w:hAnsi="Arial Narrow"/>
              </w:rPr>
              <w:t>silent</w:t>
            </w:r>
            <w:proofErr w:type="spellEnd"/>
            <w:r w:rsidRPr="001F394D">
              <w:rPr>
                <w:rFonts w:ascii="Arial Narrow" w:hAnsi="Arial Narrow"/>
              </w:rPr>
              <w:t xml:space="preserve"> mode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 xml:space="preserve">Potenza sonora </w:t>
            </w:r>
            <w:proofErr w:type="spellStart"/>
            <w:r w:rsidRPr="001F394D">
              <w:rPr>
                <w:rFonts w:ascii="Arial Narrow" w:hAnsi="Arial Narrow"/>
              </w:rPr>
              <w:t>max</w:t>
            </w:r>
            <w:proofErr w:type="spellEnd"/>
            <w:r w:rsidRPr="001F394D">
              <w:rPr>
                <w:rFonts w:ascii="Arial Narrow" w:hAnsi="Arial Narrow"/>
              </w:rPr>
              <w:t xml:space="preserve"> </w:t>
            </w:r>
            <w:r w:rsidRPr="001F394D">
              <w:rPr>
                <w:rFonts w:ascii="Arial Narrow" w:hAnsi="Arial Narrow"/>
                <w:vertAlign w:val="superscript"/>
              </w:rPr>
              <w:t>(3)</w:t>
            </w:r>
            <w:r w:rsidR="0060013A" w:rsidRPr="001F394D">
              <w:rPr>
                <w:rFonts w:ascii="Arial Narrow" w:hAnsi="Arial Narrow"/>
              </w:rPr>
              <w:tab/>
            </w:r>
            <w:r w:rsidR="0060013A" w:rsidRPr="001F394D">
              <w:rPr>
                <w:rFonts w:ascii="Arial Narrow" w:hAnsi="Arial Narrow"/>
              </w:rPr>
              <w:tab/>
              <w:t>82</w:t>
            </w:r>
            <w:r w:rsidRPr="001F394D">
              <w:rPr>
                <w:rFonts w:ascii="Arial Narrow" w:hAnsi="Arial Narrow"/>
              </w:rPr>
              <w:t xml:space="preserve"> dB(A)</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lastRenderedPageBreak/>
              <w:t>Dimensioni (L x A x P)</w:t>
            </w:r>
            <w:r w:rsidRPr="001F394D">
              <w:rPr>
                <w:rFonts w:ascii="Arial Narrow" w:hAnsi="Arial Narrow"/>
              </w:rPr>
              <w:tab/>
            </w:r>
            <w:r w:rsidRPr="001F394D">
              <w:rPr>
                <w:rFonts w:ascii="Arial Narrow" w:hAnsi="Arial Narrow"/>
              </w:rPr>
              <w:tab/>
              <w:t>1.66</w:t>
            </w:r>
            <w:r w:rsidR="00006517" w:rsidRPr="001F394D">
              <w:rPr>
                <w:rFonts w:ascii="Arial Narrow" w:hAnsi="Arial Narrow"/>
              </w:rPr>
              <w:t>0 x 2.245 x 880 mm</w:t>
            </w:r>
          </w:p>
          <w:p w:rsidR="00006517" w:rsidRPr="001F394D" w:rsidRDefault="0060013A" w:rsidP="00006517">
            <w:pPr>
              <w:pStyle w:val="Paragrafoelenco"/>
              <w:numPr>
                <w:ilvl w:val="0"/>
                <w:numId w:val="2"/>
              </w:numPr>
              <w:ind w:left="426"/>
              <w:jc w:val="both"/>
              <w:rPr>
                <w:rFonts w:ascii="Arial Narrow" w:hAnsi="Arial Narrow"/>
              </w:rPr>
            </w:pPr>
            <w:r w:rsidRPr="001F394D">
              <w:rPr>
                <w:rFonts w:ascii="Arial Narrow" w:hAnsi="Arial Narrow"/>
              </w:rPr>
              <w:t>Peso</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795</w:t>
            </w:r>
            <w:r w:rsidR="00006517" w:rsidRPr="001F394D">
              <w:rPr>
                <w:rFonts w:ascii="Arial Narrow" w:hAnsi="Arial Narrow"/>
              </w:rPr>
              <w:t xml:space="preserve"> kg</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Alimentazione elettrica</w:t>
            </w:r>
            <w:r w:rsidRPr="001F394D">
              <w:rPr>
                <w:rFonts w:ascii="Arial Narrow" w:hAnsi="Arial Narrow"/>
              </w:rPr>
              <w:tab/>
            </w:r>
            <w:r w:rsidRPr="001F394D">
              <w:rPr>
                <w:rFonts w:ascii="Arial Narrow" w:hAnsi="Arial Narrow"/>
              </w:rPr>
              <w:tab/>
              <w:t>230V monofase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P</w:t>
            </w:r>
            <w:r w:rsidR="0060013A" w:rsidRPr="001F394D">
              <w:rPr>
                <w:rFonts w:ascii="Arial Narrow" w:hAnsi="Arial Narrow"/>
              </w:rPr>
              <w:t>otenza elettrica assorbita</w:t>
            </w:r>
            <w:r w:rsidR="0060013A" w:rsidRPr="001F394D">
              <w:rPr>
                <w:rFonts w:ascii="Arial Narrow" w:hAnsi="Arial Narrow"/>
              </w:rPr>
              <w:tab/>
            </w:r>
            <w:r w:rsidR="0060013A" w:rsidRPr="001F394D">
              <w:rPr>
                <w:rFonts w:ascii="Arial Narrow" w:hAnsi="Arial Narrow"/>
              </w:rPr>
              <w:tab/>
              <w:t>1,19</w:t>
            </w:r>
            <w:r w:rsidRPr="001F394D">
              <w:rPr>
                <w:rFonts w:ascii="Arial Narrow" w:hAnsi="Arial Narrow"/>
              </w:rPr>
              <w:t xml:space="preserve"> kW</w:t>
            </w:r>
            <w:r w:rsidRPr="001F394D">
              <w:rPr>
                <w:rFonts w:ascii="Arial Narrow" w:hAnsi="Arial Narrow"/>
              </w:rPr>
              <w:tab/>
              <w:t xml:space="preserve">– Raffreddamento </w:t>
            </w:r>
          </w:p>
          <w:p w:rsidR="00006517" w:rsidRPr="001F394D" w:rsidRDefault="0060013A"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0,7</w:t>
            </w:r>
            <w:r w:rsidR="00006517" w:rsidRPr="001F394D">
              <w:rPr>
                <w:rFonts w:ascii="Arial Narrow" w:hAnsi="Arial Narrow"/>
              </w:rPr>
              <w:t>4 kW – Riscaldamento</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Cicli di sbrinamento</w:t>
            </w:r>
            <w:r w:rsidRPr="001F394D">
              <w:rPr>
                <w:rFonts w:ascii="Arial Narrow" w:hAnsi="Arial Narrow"/>
              </w:rPr>
              <w:tab/>
            </w:r>
            <w:r w:rsidRPr="001F394D">
              <w:rPr>
                <w:rFonts w:ascii="Arial Narrow" w:hAnsi="Arial Narrow"/>
              </w:rPr>
              <w:tab/>
            </w:r>
            <w:r w:rsidRPr="001F394D">
              <w:rPr>
                <w:rFonts w:ascii="Arial Narrow" w:hAnsi="Arial Narrow"/>
              </w:rPr>
              <w:tab/>
              <w:t>Contributo dagli ambienti interni nullo</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Attacchi circuito frigo (gas/</w:t>
            </w:r>
            <w:proofErr w:type="spellStart"/>
            <w:r w:rsidRPr="001F394D">
              <w:rPr>
                <w:rFonts w:ascii="Arial Narrow" w:hAnsi="Arial Narrow"/>
              </w:rPr>
              <w:t>liq</w:t>
            </w:r>
            <w:proofErr w:type="spellEnd"/>
            <w:r w:rsidRPr="001F394D">
              <w:rPr>
                <w:rFonts w:ascii="Arial Narrow" w:hAnsi="Arial Narrow"/>
              </w:rPr>
              <w:t>.)</w:t>
            </w:r>
            <w:r w:rsidRPr="001F394D">
              <w:rPr>
                <w:rFonts w:ascii="Arial Narrow" w:hAnsi="Arial Narrow"/>
              </w:rPr>
              <w:tab/>
              <w:t>Ø 31,8 mm / 15,9 mm</w:t>
            </w:r>
          </w:p>
          <w:p w:rsidR="00DA4D4B" w:rsidRPr="001F394D" w:rsidRDefault="00DA4D4B" w:rsidP="00DA4D4B">
            <w:pPr>
              <w:pStyle w:val="Paragrafoelenco"/>
              <w:numPr>
                <w:ilvl w:val="0"/>
                <w:numId w:val="2"/>
              </w:numPr>
              <w:ind w:left="426"/>
              <w:jc w:val="both"/>
              <w:rPr>
                <w:rFonts w:ascii="Arial Narrow" w:hAnsi="Arial Narrow"/>
              </w:rPr>
            </w:pPr>
            <w:r w:rsidRPr="001F394D">
              <w:rPr>
                <w:rFonts w:ascii="Arial Narrow" w:hAnsi="Arial Narrow"/>
              </w:rPr>
              <w:t xml:space="preserve">Tubazioni </w:t>
            </w:r>
            <w:r w:rsidR="0060013A" w:rsidRPr="001F394D">
              <w:rPr>
                <w:rFonts w:ascii="Arial Narrow" w:hAnsi="Arial Narrow"/>
              </w:rPr>
              <w:t>refrigerante (gas/</w:t>
            </w:r>
            <w:proofErr w:type="spellStart"/>
            <w:r w:rsidR="0060013A" w:rsidRPr="001F394D">
              <w:rPr>
                <w:rFonts w:ascii="Arial Narrow" w:hAnsi="Arial Narrow"/>
              </w:rPr>
              <w:t>liq</w:t>
            </w:r>
            <w:proofErr w:type="spellEnd"/>
            <w:r w:rsidR="0060013A" w:rsidRPr="001F394D">
              <w:rPr>
                <w:rFonts w:ascii="Arial Narrow" w:hAnsi="Arial Narrow"/>
              </w:rPr>
              <w:t>.)</w:t>
            </w:r>
            <w:r w:rsidR="0060013A" w:rsidRPr="001F394D">
              <w:rPr>
                <w:rFonts w:ascii="Arial Narrow" w:hAnsi="Arial Narrow"/>
              </w:rPr>
              <w:tab/>
              <w:t>Ø 31,8</w:t>
            </w:r>
            <w:r w:rsidRPr="001F394D">
              <w:rPr>
                <w:rFonts w:ascii="Arial Narrow" w:hAnsi="Arial Narrow"/>
              </w:rPr>
              <w:t xml:space="preserve"> mm / 15,9 mm</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Tubazioni combustibile</w:t>
            </w:r>
            <w:r w:rsidRPr="001F394D">
              <w:rPr>
                <w:rFonts w:ascii="Arial Narrow" w:hAnsi="Arial Narrow"/>
              </w:rPr>
              <w:tab/>
            </w:r>
            <w:r w:rsidRPr="001F394D">
              <w:rPr>
                <w:rFonts w:ascii="Arial Narrow" w:hAnsi="Arial Narrow"/>
              </w:rPr>
              <w:tab/>
              <w:t>R ¾”</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fumi</w:t>
            </w:r>
            <w:r w:rsidRPr="001F394D">
              <w:rPr>
                <w:rFonts w:ascii="Arial Narrow" w:hAnsi="Arial Narrow"/>
              </w:rPr>
              <w:tab/>
            </w:r>
            <w:r w:rsidRPr="001F394D">
              <w:rPr>
                <w:rFonts w:ascii="Arial Narrow" w:hAnsi="Arial Narrow"/>
              </w:rPr>
              <w:tab/>
            </w:r>
            <w:r w:rsidRPr="001F394D">
              <w:rPr>
                <w:rFonts w:ascii="Arial Narrow" w:hAnsi="Arial Narrow"/>
              </w:rPr>
              <w:tab/>
              <w:t>Ø 100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Scarico condensa</w:t>
            </w:r>
            <w:r w:rsidRPr="001F394D">
              <w:rPr>
                <w:rFonts w:ascii="Arial Narrow" w:hAnsi="Arial Narrow"/>
              </w:rPr>
              <w:tab/>
            </w:r>
            <w:r w:rsidRPr="001F394D">
              <w:rPr>
                <w:rFonts w:ascii="Arial Narrow" w:hAnsi="Arial Narrow"/>
              </w:rPr>
              <w:tab/>
            </w:r>
            <w:r w:rsidRPr="001F394D">
              <w:rPr>
                <w:rFonts w:ascii="Arial Narrow" w:hAnsi="Arial Narrow"/>
              </w:rPr>
              <w:tab/>
              <w:t>Ø 40 mm</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Manutenzione periodica</w:t>
            </w:r>
            <w:r w:rsidRPr="001F394D">
              <w:rPr>
                <w:rFonts w:ascii="Arial Narrow" w:hAnsi="Arial Narrow"/>
              </w:rPr>
              <w:tab/>
            </w:r>
            <w:r w:rsidRPr="001F394D">
              <w:rPr>
                <w:rFonts w:ascii="Arial Narrow" w:hAnsi="Arial Narrow"/>
              </w:rPr>
              <w:tab/>
              <w:t>Ogni 10.000 ore</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Olio motore</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 xml:space="preserve">Rabbocco ogni 10.000 ore </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t>Sostituzione solo ogni 30.000 ore</w:t>
            </w:r>
          </w:p>
          <w:p w:rsidR="00006517" w:rsidRPr="001F394D" w:rsidRDefault="00006517" w:rsidP="00006517">
            <w:pPr>
              <w:pStyle w:val="Paragrafoelenco"/>
              <w:numPr>
                <w:ilvl w:val="0"/>
                <w:numId w:val="2"/>
              </w:numPr>
              <w:ind w:left="426"/>
              <w:jc w:val="both"/>
              <w:rPr>
                <w:rFonts w:ascii="Arial Narrow" w:hAnsi="Arial Narrow"/>
              </w:rPr>
            </w:pPr>
            <w:r w:rsidRPr="001F394D">
              <w:rPr>
                <w:rFonts w:ascii="Arial Narrow" w:hAnsi="Arial Narrow"/>
              </w:rPr>
              <w:t>Sostituzione motore endotermico</w:t>
            </w:r>
            <w:r w:rsidRPr="001F394D">
              <w:rPr>
                <w:rFonts w:ascii="Arial Narrow" w:hAnsi="Arial Narrow"/>
              </w:rPr>
              <w:tab/>
              <w:t>Non prevista</w:t>
            </w:r>
          </w:p>
          <w:p w:rsidR="005E7E10" w:rsidRPr="001F394D" w:rsidRDefault="005E7E10" w:rsidP="00DD7AD8">
            <w:pPr>
              <w:pStyle w:val="Paragrafoelenco"/>
              <w:numPr>
                <w:ilvl w:val="0"/>
                <w:numId w:val="2"/>
              </w:numPr>
              <w:ind w:left="426"/>
              <w:jc w:val="both"/>
              <w:rPr>
                <w:rFonts w:ascii="Arial Narrow" w:hAnsi="Arial Narrow"/>
                <w:lang w:val="en-US"/>
              </w:rPr>
            </w:pPr>
            <w:r w:rsidRPr="001F394D">
              <w:rPr>
                <w:rFonts w:ascii="Arial Narrow" w:hAnsi="Arial Narrow"/>
              </w:rPr>
              <w:t>Unità collegabili</w:t>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013A" w:rsidRPr="001F394D">
              <w:rPr>
                <w:rFonts w:ascii="Arial Narrow" w:hAnsi="Arial Narrow"/>
              </w:rPr>
              <w:t>Max</w:t>
            </w:r>
            <w:proofErr w:type="spellEnd"/>
            <w:r w:rsidR="0060013A" w:rsidRPr="001F394D">
              <w:rPr>
                <w:rFonts w:ascii="Arial Narrow" w:hAnsi="Arial Narrow"/>
              </w:rPr>
              <w:t xml:space="preserve"> 41</w:t>
            </w:r>
          </w:p>
          <w:p w:rsidR="00006517" w:rsidRPr="001F394D" w:rsidRDefault="00006517" w:rsidP="00EE5A4F">
            <w:pPr>
              <w:jc w:val="both"/>
              <w:rPr>
                <w:rFonts w:ascii="Arial Narrow" w:hAnsi="Arial Narrow"/>
                <w:b/>
                <w:lang w:val="en-US"/>
              </w:rPr>
            </w:pPr>
          </w:p>
          <w:p w:rsidR="00006517" w:rsidRPr="001F394D" w:rsidRDefault="00006517" w:rsidP="00006517">
            <w:pPr>
              <w:spacing w:after="120"/>
            </w:pPr>
            <w:r w:rsidRPr="001F394D">
              <w:rPr>
                <w:rFonts w:ascii="Arial Narrow" w:hAnsi="Arial Narrow"/>
                <w:b/>
              </w:rPr>
              <w:t xml:space="preserve">PER ai carichi parziali </w:t>
            </w:r>
            <w:r w:rsidRPr="001F394D">
              <w:rPr>
                <w:rFonts w:ascii="Arial Narrow" w:hAnsi="Arial Narrow"/>
                <w:b/>
                <w:vertAlign w:val="superscript"/>
              </w:rPr>
              <w:t>(6)</w:t>
            </w:r>
            <w:r w:rsidRPr="001F394D">
              <w:rPr>
                <w:rFonts w:ascii="Arial Narrow" w:hAnsi="Arial Narrow"/>
              </w:rPr>
              <w:tab/>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Minima</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Cooling</w:t>
            </w:r>
            <w:proofErr w:type="spellEnd"/>
            <w:r w:rsidR="00607460">
              <w:rPr>
                <w:rFonts w:ascii="Arial Narrow" w:hAnsi="Arial Narrow"/>
              </w:rPr>
              <w:t xml:space="preserve">  2,53</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Pr="001F394D">
              <w:rPr>
                <w:rFonts w:ascii="Arial Narrow" w:hAnsi="Arial Narrow"/>
              </w:rPr>
              <w:t>Heating</w:t>
            </w:r>
            <w:proofErr w:type="spellEnd"/>
            <w:r w:rsidRPr="001F394D">
              <w:rPr>
                <w:rFonts w:ascii="Arial Narrow" w:hAnsi="Arial Narrow"/>
              </w:rPr>
              <w:t xml:space="preserve">  1,</w:t>
            </w:r>
            <w:r w:rsidR="00607460">
              <w:rPr>
                <w:rFonts w:ascii="Arial Narrow" w:hAnsi="Arial Narrow"/>
              </w:rPr>
              <w:t>49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50%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2,78</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2,17</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70%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2,36</w:t>
            </w:r>
          </w:p>
          <w:p w:rsidR="00006517" w:rsidRPr="001F394D" w:rsidRDefault="00006517" w:rsidP="00006517">
            <w:pPr>
              <w:pStyle w:val="Paragrafoelenco"/>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1,89</w:t>
            </w:r>
          </w:p>
          <w:p w:rsidR="00006517" w:rsidRPr="001F394D" w:rsidRDefault="00006517" w:rsidP="00006517">
            <w:pPr>
              <w:pStyle w:val="Paragrafoelenco"/>
              <w:numPr>
                <w:ilvl w:val="0"/>
                <w:numId w:val="2"/>
              </w:numPr>
              <w:ind w:left="426"/>
              <w:rPr>
                <w:rFonts w:ascii="Arial Narrow" w:hAnsi="Arial Narrow"/>
              </w:rPr>
            </w:pPr>
            <w:r w:rsidRPr="001F394D">
              <w:rPr>
                <w:rFonts w:ascii="Arial Narrow" w:hAnsi="Arial Narrow"/>
              </w:rPr>
              <w:t>100%</w:t>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Cooling</w:t>
            </w:r>
            <w:proofErr w:type="spellEnd"/>
            <w:r w:rsidR="00607460">
              <w:rPr>
                <w:rFonts w:ascii="Arial Narrow" w:hAnsi="Arial Narrow"/>
              </w:rPr>
              <w:t xml:space="preserve">  1,81</w:t>
            </w:r>
          </w:p>
          <w:p w:rsidR="00BF2A65" w:rsidRPr="001F394D" w:rsidRDefault="00006517" w:rsidP="00006517">
            <w:pPr>
              <w:spacing w:after="120"/>
              <w:rPr>
                <w:rFonts w:ascii="Arial Narrow" w:hAnsi="Arial Narrow"/>
              </w:rPr>
            </w:pP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r w:rsidRPr="001F394D">
              <w:rPr>
                <w:rFonts w:ascii="Arial Narrow" w:hAnsi="Arial Narrow"/>
              </w:rPr>
              <w:tab/>
            </w:r>
            <w:proofErr w:type="spellStart"/>
            <w:r w:rsidR="00607460">
              <w:rPr>
                <w:rFonts w:ascii="Arial Narrow" w:hAnsi="Arial Narrow"/>
              </w:rPr>
              <w:t>Heating</w:t>
            </w:r>
            <w:proofErr w:type="spellEnd"/>
            <w:r w:rsidR="00607460">
              <w:rPr>
                <w:rFonts w:ascii="Arial Narrow" w:hAnsi="Arial Narrow"/>
              </w:rPr>
              <w:t xml:space="preserve">  1,64</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F394D"/>
    <w:rsid w:val="00234211"/>
    <w:rsid w:val="002365DD"/>
    <w:rsid w:val="00237B52"/>
    <w:rsid w:val="00264F3F"/>
    <w:rsid w:val="002F48A1"/>
    <w:rsid w:val="00345364"/>
    <w:rsid w:val="003E59F8"/>
    <w:rsid w:val="00474CC7"/>
    <w:rsid w:val="004E0636"/>
    <w:rsid w:val="005E7E10"/>
    <w:rsid w:val="0060013A"/>
    <w:rsid w:val="00607460"/>
    <w:rsid w:val="006158A8"/>
    <w:rsid w:val="00720053"/>
    <w:rsid w:val="007F4754"/>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2019-10-01T10:28:00Z</dcterms:created>
  <dcterms:modified xsi:type="dcterms:W3CDTF">2019-10-01T10:28:00Z</dcterms:modified>
</cp:coreProperties>
</file>