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503F31" w:rsidP="000425DF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AWGP56</w:t>
            </w:r>
            <w:r w:rsidR="009A0F88">
              <w:rPr>
                <w:rFonts w:ascii="Arial Narrow" w:hAnsi="Arial Narrow"/>
                <w:b/>
              </w:rPr>
              <w:t>0F1-P</w:t>
            </w:r>
            <w:r w:rsidR="00FD618E">
              <w:rPr>
                <w:rFonts w:ascii="Arial Narrow" w:hAnsi="Arial Narrow"/>
                <w:b/>
              </w:rPr>
              <w:t>F</w:t>
            </w:r>
            <w:r w:rsidR="0080474C">
              <w:rPr>
                <w:rFonts w:ascii="Arial Narrow" w:hAnsi="Arial Narrow"/>
                <w:b/>
              </w:rPr>
              <w:t>E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D1020D" w:rsidRDefault="002F48A1" w:rsidP="002F48A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</w:p>
          <w:p w:rsidR="002F48A1" w:rsidRPr="00D1020D" w:rsidRDefault="002F48A1" w:rsidP="002F48A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2F48A1" w:rsidRPr="00D1020D" w:rsidRDefault="002F48A1" w:rsidP="002F48A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2F48A1" w:rsidRPr="00D1020D" w:rsidRDefault="002F48A1" w:rsidP="002F48A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600F2D" w:rsidRPr="00D1020D" w:rsidRDefault="00600F2D" w:rsidP="006F1A7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600F2D" w:rsidRPr="00D1020D" w:rsidRDefault="00600F2D" w:rsidP="006F1A7A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2</w:t>
            </w:r>
            <w:r w:rsidRPr="00D1020D">
              <w:rPr>
                <w:rFonts w:ascii="Arial Narrow" w:hAnsi="Arial Narrow"/>
              </w:rPr>
              <w:t xml:space="preserve"> compressore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2F48A1" w:rsidRPr="00D1020D" w:rsidRDefault="002F48A1" w:rsidP="006F1A7A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frigorifera con tem</w:t>
            </w:r>
            <w:r w:rsidR="00104544">
              <w:rPr>
                <w:rFonts w:ascii="Arial Narrow" w:hAnsi="Arial Narrow"/>
              </w:rPr>
              <w:t>perature esterne comprese tra -2</w:t>
            </w:r>
            <w:r w:rsidRPr="00D1020D">
              <w:rPr>
                <w:rFonts w:ascii="Arial Narrow" w:hAnsi="Arial Narrow"/>
              </w:rPr>
              <w:t xml:space="preserve">0°C e +43°C. </w:t>
            </w:r>
          </w:p>
          <w:p w:rsidR="002F48A1" w:rsidRPr="00D1020D" w:rsidRDefault="002F48A1" w:rsidP="006F1A7A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</w:t>
            </w:r>
            <w:r w:rsidR="00104544">
              <w:rPr>
                <w:rFonts w:ascii="Arial Narrow" w:hAnsi="Arial Narrow"/>
              </w:rPr>
              <w:t>perature esterne comprese tra -2</w:t>
            </w:r>
            <w:r w:rsidRPr="00D1020D">
              <w:rPr>
                <w:rFonts w:ascii="Arial Narrow" w:hAnsi="Arial Narrow"/>
              </w:rPr>
              <w:t>0°C e +21°C.</w:t>
            </w:r>
          </w:p>
          <w:p w:rsidR="002F48A1" w:rsidRPr="00D1020D" w:rsidRDefault="002F48A1" w:rsidP="006F1A7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2F48A1" w:rsidRPr="00D1020D" w:rsidRDefault="002F48A1" w:rsidP="006F1A7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5456AE">
              <w:rPr>
                <w:rFonts w:ascii="Arial Narrow" w:hAnsi="Arial Narrow"/>
              </w:rPr>
              <w:t>2</w:t>
            </w:r>
            <w:r w:rsidR="00503F31">
              <w:rPr>
                <w:rFonts w:ascii="Arial Narrow" w:hAnsi="Arial Narrow"/>
              </w:rPr>
              <w:t>0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2F48A1" w:rsidRPr="00D1020D" w:rsidRDefault="002F48A1" w:rsidP="006F1A7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 xml:space="preserve">Gestione elettronica delle valvole di laminazione. Conforme alle normative vigenti. Cavi elettrici e connettori caratterizzati da opportuni riferimenti alfanumerici utili a facilitare il riconoscimento dei vari componenti. Completo di </w:t>
            </w:r>
            <w:r w:rsidRPr="00D1020D">
              <w:rPr>
                <w:rFonts w:ascii="Arial Narrow" w:hAnsi="Arial Narrow"/>
              </w:rPr>
              <w:lastRenderedPageBreak/>
              <w:t>porta seriale, necessaria per le operazioni di diagnosi tecnica dell’unità e per il telecontrollo della stessa (anche da postazione remota tramite il sistema VRGMAC).</w:t>
            </w:r>
          </w:p>
          <w:p w:rsidR="002F48A1" w:rsidRPr="00D1020D" w:rsidRDefault="002F48A1" w:rsidP="006F1A7A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2F48A1" w:rsidRPr="00D1020D" w:rsidRDefault="002F48A1" w:rsidP="006F1A7A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2F48A1" w:rsidRPr="00D1020D" w:rsidRDefault="002F48A1" w:rsidP="006F1A7A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2F48A1" w:rsidRPr="00D1020D" w:rsidRDefault="002F48A1" w:rsidP="006F1A7A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600F2D" w:rsidRPr="00D1020D" w:rsidRDefault="00600F2D" w:rsidP="006F1A7A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</w:t>
            </w:r>
            <w:r w:rsidR="00104544">
              <w:rPr>
                <w:rFonts w:ascii="Arial Narrow" w:hAnsi="Arial Narrow"/>
              </w:rPr>
              <w:t>erne comprese tra -2</w:t>
            </w:r>
            <w:r w:rsidRPr="00D1020D">
              <w:rPr>
                <w:rFonts w:ascii="Arial Narrow" w:hAnsi="Arial Narrow"/>
              </w:rPr>
              <w:t>0°C e +21°C.</w:t>
            </w:r>
          </w:p>
          <w:p w:rsidR="002F48A1" w:rsidRPr="00D1020D" w:rsidRDefault="002F48A1" w:rsidP="006F1A7A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2F48A1" w:rsidRPr="00D1020D" w:rsidRDefault="002F48A1" w:rsidP="006F1A7A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2F48A1" w:rsidRPr="00D1020D" w:rsidRDefault="002F48A1" w:rsidP="006F1A7A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2F48A1" w:rsidRPr="00D1020D" w:rsidRDefault="002F48A1" w:rsidP="006F1A7A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2F48A1" w:rsidRDefault="002F48A1" w:rsidP="006F1A7A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</w:t>
            </w:r>
            <w:r w:rsidR="009A0F88">
              <w:rPr>
                <w:rFonts w:ascii="Arial Narrow" w:hAnsi="Arial Narrow"/>
              </w:rPr>
              <w:t>li meccanismi di incentivazione</w:t>
            </w:r>
          </w:p>
          <w:p w:rsidR="002F48A1" w:rsidRDefault="006F1A7A" w:rsidP="006F1A7A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505C64">
              <w:rPr>
                <w:rFonts w:ascii="Arial Narrow" w:hAnsi="Arial Narrow"/>
              </w:rPr>
              <w:t>Unità dotata di catalizzatore per la riduzione delle emissioni inquinanti</w:t>
            </w:r>
            <w:r>
              <w:rPr>
                <w:rFonts w:ascii="Arial Narrow" w:hAnsi="Arial Narrow"/>
              </w:rPr>
              <w:t>.</w:t>
            </w:r>
          </w:p>
          <w:p w:rsidR="006F1A7A" w:rsidRDefault="006F1A7A" w:rsidP="006F1A7A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AF016A">
              <w:rPr>
                <w:rFonts w:ascii="Arial Narrow" w:hAnsi="Arial Narrow"/>
              </w:rPr>
              <w:t>Unità caratterizzata da resistenze elettriche aggiuntive per la tutela del motore endotermico e lo smaltimento delle condense. Attivate automaticamente in funzione della temperatura esterna, tali resistenze permettono di mantenere la corretta viscosità dei fluidi</w:t>
            </w:r>
            <w:r>
              <w:rPr>
                <w:rFonts w:ascii="Arial Narrow" w:hAnsi="Arial Narrow"/>
              </w:rPr>
              <w:t>.</w:t>
            </w:r>
          </w:p>
          <w:p w:rsidR="006F1A7A" w:rsidRDefault="006F1A7A" w:rsidP="006F1A7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Modello ECO. Ottimizzato per funzionamento in riscaldamento. Pensato per accedere più facilmente alle campagne di incentivazione dedicate ai prodotti a basso impatto ambientale.</w:t>
            </w:r>
          </w:p>
          <w:p w:rsidR="006F1A7A" w:rsidRPr="006F1A7A" w:rsidRDefault="006F1A7A" w:rsidP="006F1A7A">
            <w:pPr>
              <w:ind w:left="720"/>
              <w:jc w:val="both"/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9A0F88" w:rsidRPr="009A0F88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 xml:space="preserve">Potenza frigorifera </w:t>
            </w:r>
            <w:r w:rsidRPr="009A0F88">
              <w:rPr>
                <w:rFonts w:ascii="Arial Narrow" w:hAnsi="Arial Narrow"/>
                <w:vertAlign w:val="superscript"/>
              </w:rPr>
              <w:t>(1)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="00503F31" w:rsidRPr="009A0F88">
              <w:rPr>
                <w:rFonts w:ascii="Arial Narrow" w:hAnsi="Arial Narrow"/>
              </w:rPr>
              <w:t>53,0</w:t>
            </w:r>
            <w:r w:rsidRPr="009A0F88">
              <w:rPr>
                <w:rFonts w:ascii="Arial Narrow" w:hAnsi="Arial Narrow"/>
              </w:rPr>
              <w:t xml:space="preserve"> kW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 xml:space="preserve">Potenza termica </w:t>
            </w:r>
            <w:r w:rsidRPr="009A0F88">
              <w:rPr>
                <w:rFonts w:ascii="Arial Narrow" w:hAnsi="Arial Narrow"/>
                <w:vertAlign w:val="superscript"/>
              </w:rPr>
              <w:t>(2)</w:t>
            </w:r>
            <w:r w:rsidR="009938C7" w:rsidRPr="009A0F88">
              <w:rPr>
                <w:rFonts w:ascii="Arial Narrow" w:hAnsi="Arial Narrow"/>
              </w:rPr>
              <w:tab/>
            </w:r>
            <w:r w:rsidR="009938C7" w:rsidRPr="009A0F88">
              <w:rPr>
                <w:rFonts w:ascii="Arial Narrow" w:hAnsi="Arial Narrow"/>
              </w:rPr>
              <w:tab/>
            </w:r>
            <w:r w:rsidR="009938C7" w:rsidRPr="009A0F88">
              <w:rPr>
                <w:rFonts w:ascii="Arial Narrow" w:hAnsi="Arial Narrow"/>
              </w:rPr>
              <w:tab/>
            </w:r>
            <w:r w:rsidR="00503F31" w:rsidRPr="009A0F88">
              <w:rPr>
                <w:rFonts w:ascii="Arial Narrow" w:hAnsi="Arial Narrow"/>
              </w:rPr>
              <w:t>62,5</w:t>
            </w:r>
            <w:r w:rsidRPr="009A0F88">
              <w:rPr>
                <w:rFonts w:ascii="Arial Narrow" w:hAnsi="Arial Narrow"/>
              </w:rPr>
              <w:t xml:space="preserve"> kW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 xml:space="preserve">Consumo gas combustibile </w:t>
            </w:r>
            <w:r w:rsidRPr="009A0F88">
              <w:rPr>
                <w:rFonts w:ascii="Arial Narrow" w:hAnsi="Arial Narrow"/>
                <w:vertAlign w:val="superscript"/>
              </w:rPr>
              <w:t>(4)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="00503F31" w:rsidRPr="009A0F88">
              <w:rPr>
                <w:rFonts w:ascii="Arial Narrow" w:hAnsi="Arial Narrow"/>
              </w:rPr>
              <w:t>43</w:t>
            </w:r>
            <w:r w:rsidR="009938C7" w:rsidRPr="009A0F88">
              <w:rPr>
                <w:rFonts w:ascii="Arial Narrow" w:hAnsi="Arial Narrow"/>
              </w:rPr>
              <w:t xml:space="preserve">,0 </w:t>
            </w:r>
            <w:r w:rsidRPr="009A0F88">
              <w:rPr>
                <w:rFonts w:ascii="Arial Narrow" w:hAnsi="Arial Narrow"/>
              </w:rPr>
              <w:t>kW – Raffreddamento</w:t>
            </w:r>
          </w:p>
          <w:p w:rsidR="002F48A1" w:rsidRPr="009A0F88" w:rsidRDefault="00503F31" w:rsidP="002F48A1">
            <w:pPr>
              <w:ind w:left="6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  <w:t>42,5</w:t>
            </w:r>
            <w:r w:rsidR="002F48A1" w:rsidRPr="009A0F88">
              <w:rPr>
                <w:rFonts w:ascii="Arial Narrow" w:hAnsi="Arial Narrow"/>
              </w:rPr>
              <w:t>kW – Riscaldamento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 xml:space="preserve">Energy </w:t>
            </w:r>
            <w:proofErr w:type="spellStart"/>
            <w:r w:rsidRPr="009A0F88">
              <w:rPr>
                <w:rFonts w:ascii="Arial Narrow" w:hAnsi="Arial Narrow"/>
              </w:rPr>
              <w:t>label</w:t>
            </w:r>
            <w:proofErr w:type="spellEnd"/>
            <w:r w:rsidRPr="009A0F88">
              <w:rPr>
                <w:rFonts w:ascii="Arial Narrow" w:hAnsi="Arial Narrow"/>
              </w:rPr>
              <w:t xml:space="preserve"> </w:t>
            </w:r>
            <w:r w:rsidRPr="009A0F88">
              <w:rPr>
                <w:rFonts w:ascii="Arial Narrow" w:hAnsi="Arial Narrow"/>
                <w:vertAlign w:val="superscript"/>
              </w:rPr>
              <w:t>(3)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  <w:t xml:space="preserve">              A</w:t>
            </w:r>
            <w:r w:rsidR="00FA5285" w:rsidRPr="009A0F88">
              <w:rPr>
                <w:rFonts w:ascii="Arial Narrow" w:hAnsi="Arial Narrow"/>
              </w:rPr>
              <w:t>+</w:t>
            </w:r>
          </w:p>
          <w:p w:rsidR="00FA5285" w:rsidRPr="009A0F88" w:rsidRDefault="001C1982" w:rsidP="00FA528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 xml:space="preserve">GUE in </w:t>
            </w:r>
            <w:proofErr w:type="spellStart"/>
            <w:r w:rsidRPr="009A0F88">
              <w:rPr>
                <w:rFonts w:ascii="Arial Narrow" w:hAnsi="Arial Narrow"/>
              </w:rPr>
              <w:t>Cooling</w:t>
            </w:r>
            <w:proofErr w:type="spellEnd"/>
            <w:r w:rsidRPr="009A0F88">
              <w:rPr>
                <w:rFonts w:ascii="Arial Narrow" w:hAnsi="Arial Narrow"/>
              </w:rPr>
              <w:t xml:space="preserve"> </w:t>
            </w:r>
            <w:r w:rsidR="00FA5285" w:rsidRPr="009A0F88">
              <w:rPr>
                <w:rFonts w:ascii="Arial Narrow" w:hAnsi="Arial Narrow"/>
              </w:rPr>
              <w:t xml:space="preserve"> </w:t>
            </w:r>
            <w:r w:rsidRPr="009A0F88">
              <w:rPr>
                <w:rFonts w:ascii="Arial Narrow" w:hAnsi="Arial Narrow"/>
                <w:vertAlign w:val="superscript"/>
              </w:rPr>
              <w:t>(6</w:t>
            </w:r>
            <w:r w:rsidR="00FA5285" w:rsidRPr="009A0F88">
              <w:rPr>
                <w:rFonts w:ascii="Arial Narrow" w:hAnsi="Arial Narrow"/>
                <w:vertAlign w:val="superscript"/>
              </w:rPr>
              <w:t>)</w:t>
            </w:r>
            <w:r w:rsidR="00FA5285" w:rsidRPr="009A0F88">
              <w:rPr>
                <w:rFonts w:ascii="Arial Narrow" w:hAnsi="Arial Narrow"/>
              </w:rPr>
              <w:tab/>
            </w:r>
            <w:r w:rsidR="00FA5285" w:rsidRPr="009A0F88">
              <w:rPr>
                <w:rFonts w:ascii="Arial Narrow" w:hAnsi="Arial Narrow"/>
              </w:rPr>
              <w:tab/>
              <w:t xml:space="preserve">              </w:t>
            </w:r>
            <w:r w:rsidR="00503F31" w:rsidRPr="009A0F88">
              <w:rPr>
                <w:rFonts w:ascii="Arial Narrow" w:hAnsi="Arial Narrow"/>
              </w:rPr>
              <w:t>1,2</w:t>
            </w:r>
            <w:r w:rsidR="009938C7" w:rsidRPr="009A0F88">
              <w:rPr>
                <w:rFonts w:ascii="Arial Narrow" w:hAnsi="Arial Narrow"/>
              </w:rPr>
              <w:t>3</w:t>
            </w:r>
          </w:p>
          <w:p w:rsidR="001C1982" w:rsidRPr="009A0F88" w:rsidRDefault="001C1982" w:rsidP="001C198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 xml:space="preserve">GUE in </w:t>
            </w:r>
            <w:proofErr w:type="spellStart"/>
            <w:r w:rsidRPr="009A0F88">
              <w:rPr>
                <w:rFonts w:ascii="Arial Narrow" w:hAnsi="Arial Narrow"/>
              </w:rPr>
              <w:t>Heating</w:t>
            </w:r>
            <w:proofErr w:type="spellEnd"/>
            <w:r w:rsidRPr="009A0F88">
              <w:rPr>
                <w:rFonts w:ascii="Arial Narrow" w:hAnsi="Arial Narrow"/>
              </w:rPr>
              <w:t xml:space="preserve">  </w:t>
            </w:r>
            <w:r w:rsidRPr="009A0F88">
              <w:rPr>
                <w:rFonts w:ascii="Arial Narrow" w:hAnsi="Arial Narrow"/>
                <w:vertAlign w:val="superscript"/>
              </w:rPr>
              <w:t>(6)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="00503F31" w:rsidRPr="009A0F88">
              <w:rPr>
                <w:rFonts w:ascii="Arial Narrow" w:hAnsi="Arial Narrow"/>
              </w:rPr>
              <w:t xml:space="preserve">              1,47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9A0F88">
              <w:rPr>
                <w:rFonts w:ascii="Arial Narrow" w:hAnsi="Arial Narrow"/>
              </w:rPr>
              <w:t>Seasonal</w:t>
            </w:r>
            <w:proofErr w:type="spellEnd"/>
            <w:r w:rsidRPr="009A0F88">
              <w:rPr>
                <w:rFonts w:ascii="Arial Narrow" w:hAnsi="Arial Narrow"/>
              </w:rPr>
              <w:t xml:space="preserve"> PER – </w:t>
            </w:r>
            <w:proofErr w:type="spellStart"/>
            <w:r w:rsidRPr="009A0F88">
              <w:rPr>
                <w:rFonts w:ascii="Arial Narrow" w:hAnsi="Arial Narrow"/>
              </w:rPr>
              <w:t>Heating</w:t>
            </w:r>
            <w:proofErr w:type="spellEnd"/>
            <w:r w:rsidRPr="009A0F88">
              <w:rPr>
                <w:rFonts w:ascii="Arial Narrow" w:hAnsi="Arial Narrow"/>
              </w:rPr>
              <w:t xml:space="preserve"> </w:t>
            </w:r>
            <w:r w:rsidRPr="009A0F88">
              <w:rPr>
                <w:rFonts w:ascii="Arial Narrow" w:hAnsi="Arial Narrow"/>
                <w:vertAlign w:val="superscript"/>
              </w:rPr>
              <w:t>(3)</w:t>
            </w:r>
            <w:r w:rsidR="009938C7" w:rsidRPr="009A0F88">
              <w:rPr>
                <w:rFonts w:ascii="Arial Narrow" w:hAnsi="Arial Narrow"/>
              </w:rPr>
              <w:tab/>
            </w:r>
            <w:r w:rsidR="009938C7" w:rsidRPr="009A0F88">
              <w:rPr>
                <w:rFonts w:ascii="Arial Narrow" w:hAnsi="Arial Narrow"/>
              </w:rPr>
              <w:tab/>
              <w:t>12</w:t>
            </w:r>
            <w:r w:rsidR="0080474C">
              <w:rPr>
                <w:rFonts w:ascii="Arial Narrow" w:hAnsi="Arial Narrow"/>
              </w:rPr>
              <w:t>6</w:t>
            </w:r>
            <w:r w:rsidRPr="009A0F88">
              <w:rPr>
                <w:rFonts w:ascii="Arial Narrow" w:hAnsi="Arial Narrow"/>
              </w:rPr>
              <w:t>%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9A0F88">
              <w:rPr>
                <w:rFonts w:ascii="Arial Narrow" w:hAnsi="Arial Narrow"/>
              </w:rPr>
              <w:t>Seasonal</w:t>
            </w:r>
            <w:proofErr w:type="spellEnd"/>
            <w:r w:rsidRPr="009A0F88">
              <w:rPr>
                <w:rFonts w:ascii="Arial Narrow" w:hAnsi="Arial Narrow"/>
              </w:rPr>
              <w:t xml:space="preserve"> PER – </w:t>
            </w:r>
            <w:proofErr w:type="spellStart"/>
            <w:r w:rsidRPr="009A0F88">
              <w:rPr>
                <w:rFonts w:ascii="Arial Narrow" w:hAnsi="Arial Narrow"/>
              </w:rPr>
              <w:t>Cooling</w:t>
            </w:r>
            <w:proofErr w:type="spellEnd"/>
            <w:r w:rsidRPr="009A0F88">
              <w:rPr>
                <w:rFonts w:ascii="Arial Narrow" w:hAnsi="Arial Narrow"/>
              </w:rPr>
              <w:t xml:space="preserve"> </w:t>
            </w:r>
            <w:r w:rsidRPr="009A0F88">
              <w:rPr>
                <w:rFonts w:ascii="Arial Narrow" w:hAnsi="Arial Narrow"/>
                <w:vertAlign w:val="superscript"/>
              </w:rPr>
              <w:t>(3)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  <w:t>1</w:t>
            </w:r>
            <w:r w:rsidR="00ED194F" w:rsidRPr="009A0F88">
              <w:rPr>
                <w:rFonts w:ascii="Arial Narrow" w:hAnsi="Arial Narrow"/>
              </w:rPr>
              <w:t>36</w:t>
            </w:r>
            <w:r w:rsidRPr="009A0F88">
              <w:rPr>
                <w:rFonts w:ascii="Arial Narrow" w:hAnsi="Arial Narrow"/>
              </w:rPr>
              <w:t>%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Gas refrigerante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  <w:t>R410A – 11</w:t>
            </w:r>
            <w:r w:rsidR="009938C7" w:rsidRPr="009A0F88">
              <w:rPr>
                <w:rFonts w:ascii="Arial Narrow" w:hAnsi="Arial Narrow"/>
              </w:rPr>
              <w:t>,5</w:t>
            </w:r>
            <w:r w:rsidRPr="009A0F88">
              <w:rPr>
                <w:rFonts w:ascii="Arial Narrow" w:hAnsi="Arial Narrow"/>
              </w:rPr>
              <w:t xml:space="preserve"> kg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Motore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="009938C7" w:rsidRPr="009A0F88">
              <w:rPr>
                <w:rFonts w:ascii="Arial Narrow" w:hAnsi="Arial Narrow"/>
              </w:rPr>
              <w:t>4</w:t>
            </w:r>
            <w:r w:rsidRPr="009A0F88">
              <w:rPr>
                <w:rFonts w:ascii="Arial Narrow" w:hAnsi="Arial Narrow"/>
              </w:rPr>
              <w:t xml:space="preserve"> cilindri 4 tempi raffreddato ad acqua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Cilindrata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="009938C7" w:rsidRPr="009A0F88">
              <w:rPr>
                <w:rFonts w:ascii="Arial Narrow" w:hAnsi="Arial Narrow"/>
              </w:rPr>
              <w:t>1.998</w:t>
            </w:r>
            <w:r w:rsidRPr="009A0F88">
              <w:rPr>
                <w:rFonts w:ascii="Arial Narrow" w:hAnsi="Arial Narrow"/>
              </w:rPr>
              <w:t xml:space="preserve"> cm³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N° giri motore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="009938C7" w:rsidRPr="009A0F88">
              <w:rPr>
                <w:rFonts w:ascii="Arial Narrow" w:hAnsi="Arial Narrow"/>
              </w:rPr>
              <w:t>600-</w:t>
            </w:r>
            <w:r w:rsidR="00503F31" w:rsidRPr="009A0F88">
              <w:rPr>
                <w:rFonts w:ascii="Arial Narrow" w:hAnsi="Arial Narrow"/>
              </w:rPr>
              <w:t>1.8</w:t>
            </w:r>
            <w:r w:rsidR="009938C7" w:rsidRPr="009A0F88">
              <w:rPr>
                <w:rFonts w:ascii="Arial Narrow" w:hAnsi="Arial Narrow"/>
              </w:rPr>
              <w:t>00</w:t>
            </w:r>
            <w:r w:rsidRPr="009A0F88">
              <w:rPr>
                <w:rFonts w:ascii="Arial Narrow" w:hAnsi="Arial Narrow"/>
              </w:rPr>
              <w:t xml:space="preserve"> giri/</w:t>
            </w:r>
            <w:proofErr w:type="spellStart"/>
            <w:r w:rsidRPr="009A0F88">
              <w:rPr>
                <w:rFonts w:ascii="Arial Narrow" w:hAnsi="Arial Narrow"/>
              </w:rPr>
              <w:t>min</w:t>
            </w:r>
            <w:proofErr w:type="spellEnd"/>
            <w:r w:rsidRPr="009A0F88">
              <w:rPr>
                <w:rFonts w:ascii="Arial Narrow" w:hAnsi="Arial Narrow"/>
              </w:rPr>
              <w:t xml:space="preserve"> – Raffreddamento</w:t>
            </w:r>
          </w:p>
          <w:p w:rsidR="002F48A1" w:rsidRPr="009A0F88" w:rsidRDefault="002F48A1" w:rsidP="002F48A1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lastRenderedPageBreak/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="009938C7" w:rsidRPr="009A0F88">
              <w:rPr>
                <w:rFonts w:ascii="Arial Narrow" w:hAnsi="Arial Narrow"/>
              </w:rPr>
              <w:t>500-</w:t>
            </w:r>
            <w:r w:rsidR="00503F31" w:rsidRPr="009A0F88">
              <w:rPr>
                <w:rFonts w:ascii="Arial Narrow" w:hAnsi="Arial Narrow"/>
              </w:rPr>
              <w:t>2.600</w:t>
            </w:r>
            <w:r w:rsidRPr="009A0F88">
              <w:rPr>
                <w:rFonts w:ascii="Arial Narrow" w:hAnsi="Arial Narrow"/>
              </w:rPr>
              <w:t xml:space="preserve"> giri/</w:t>
            </w:r>
            <w:proofErr w:type="spellStart"/>
            <w:r w:rsidRPr="009A0F88">
              <w:rPr>
                <w:rFonts w:ascii="Arial Narrow" w:hAnsi="Arial Narrow"/>
              </w:rPr>
              <w:t>min</w:t>
            </w:r>
            <w:proofErr w:type="spellEnd"/>
            <w:r w:rsidRPr="009A0F88">
              <w:rPr>
                <w:rFonts w:ascii="Arial Narrow" w:hAnsi="Arial Narrow"/>
              </w:rPr>
              <w:t xml:space="preserve"> – Riscaldamento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Gas combustibile</w:t>
            </w:r>
            <w:r w:rsidR="003B3F3E" w:rsidRPr="009A0F88">
              <w:rPr>
                <w:rFonts w:ascii="Arial Narrow" w:hAnsi="Arial Narrow"/>
              </w:rPr>
              <w:tab/>
            </w:r>
            <w:r w:rsidR="003B3F3E" w:rsidRPr="009A0F88">
              <w:rPr>
                <w:rFonts w:ascii="Arial Narrow" w:hAnsi="Arial Narrow"/>
              </w:rPr>
              <w:tab/>
            </w:r>
            <w:r w:rsidR="003B3F3E" w:rsidRPr="009A0F88">
              <w:rPr>
                <w:rFonts w:ascii="Arial Narrow" w:hAnsi="Arial Narrow"/>
              </w:rPr>
              <w:tab/>
            </w:r>
            <w:r w:rsidR="009A0F88" w:rsidRPr="009A0F88">
              <w:rPr>
                <w:rFonts w:ascii="Arial Narrow" w:hAnsi="Arial Narrow"/>
              </w:rPr>
              <w:t>GPL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 xml:space="preserve">Pressione di </w:t>
            </w:r>
            <w:r w:rsidR="009A0F88" w:rsidRPr="009A0F88">
              <w:rPr>
                <w:rFonts w:ascii="Arial Narrow" w:hAnsi="Arial Narrow"/>
              </w:rPr>
              <w:t>alimentazione</w:t>
            </w:r>
            <w:r w:rsidR="009A0F88" w:rsidRPr="009A0F88">
              <w:rPr>
                <w:rFonts w:ascii="Arial Narrow" w:hAnsi="Arial Narrow"/>
              </w:rPr>
              <w:tab/>
            </w:r>
            <w:r w:rsidR="009A0F88" w:rsidRPr="009A0F88">
              <w:rPr>
                <w:rFonts w:ascii="Arial Narrow" w:hAnsi="Arial Narrow"/>
              </w:rPr>
              <w:tab/>
              <w:t>3</w:t>
            </w:r>
            <w:r w:rsidR="003B3F3E" w:rsidRPr="009A0F88">
              <w:rPr>
                <w:rFonts w:ascii="Arial Narrow" w:hAnsi="Arial Narrow"/>
              </w:rPr>
              <w:t xml:space="preserve">0 </w:t>
            </w:r>
            <w:proofErr w:type="spellStart"/>
            <w:r w:rsidR="003B3F3E" w:rsidRPr="009A0F88">
              <w:rPr>
                <w:rFonts w:ascii="Arial Narrow" w:hAnsi="Arial Narrow"/>
              </w:rPr>
              <w:t>mbar</w:t>
            </w:r>
            <w:proofErr w:type="spellEnd"/>
            <w:r w:rsidR="003B3F3E" w:rsidRPr="009A0F88">
              <w:rPr>
                <w:rFonts w:ascii="Arial Narrow" w:hAnsi="Arial Narrow"/>
              </w:rPr>
              <w:t xml:space="preserve"> </w:t>
            </w:r>
            <w:r w:rsidR="009A0F88" w:rsidRPr="009A0F88">
              <w:rPr>
                <w:rFonts w:ascii="Arial Narrow" w:hAnsi="Arial Narrow"/>
              </w:rPr>
              <w:t>GPL</w:t>
            </w:r>
          </w:p>
          <w:p w:rsidR="002F48A1" w:rsidRPr="009A0F88" w:rsidRDefault="009938C7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Compressore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  <w:t>2</w:t>
            </w:r>
            <w:r w:rsidR="002F48A1" w:rsidRPr="009A0F88">
              <w:rPr>
                <w:rFonts w:ascii="Arial Narrow" w:hAnsi="Arial Narrow"/>
              </w:rPr>
              <w:t xml:space="preserve"> scroll – capacità variabile – innesto  </w:t>
            </w:r>
            <w:r w:rsidR="002F48A1" w:rsidRPr="009A0F88">
              <w:rPr>
                <w:rFonts w:ascii="Arial Narrow" w:hAnsi="Arial Narrow"/>
              </w:rPr>
              <w:tab/>
            </w:r>
            <w:r w:rsidR="002F48A1" w:rsidRPr="009A0F88">
              <w:rPr>
                <w:rFonts w:ascii="Arial Narrow" w:hAnsi="Arial Narrow"/>
              </w:rPr>
              <w:tab/>
            </w:r>
            <w:r w:rsidR="002F48A1" w:rsidRPr="009A0F88">
              <w:rPr>
                <w:rFonts w:ascii="Arial Narrow" w:hAnsi="Arial Narrow"/>
              </w:rPr>
              <w:tab/>
            </w:r>
            <w:r w:rsidR="002F48A1" w:rsidRPr="009A0F88">
              <w:rPr>
                <w:rFonts w:ascii="Arial Narrow" w:hAnsi="Arial Narrow"/>
              </w:rPr>
              <w:tab/>
            </w:r>
            <w:r w:rsidR="002F48A1" w:rsidRPr="009A0F88">
              <w:rPr>
                <w:rFonts w:ascii="Arial Narrow" w:hAnsi="Arial Narrow"/>
              </w:rPr>
              <w:tab/>
            </w:r>
            <w:r w:rsidR="002F48A1" w:rsidRPr="009A0F88">
              <w:rPr>
                <w:rFonts w:ascii="Arial Narrow" w:hAnsi="Arial Narrow"/>
              </w:rPr>
              <w:tab/>
              <w:t>elettromagnetico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9A0F88">
              <w:rPr>
                <w:rFonts w:ascii="Arial Narrow" w:hAnsi="Arial Narrow"/>
              </w:rPr>
              <w:t>max</w:t>
            </w:r>
            <w:proofErr w:type="spellEnd"/>
            <w:r w:rsidRPr="009A0F88">
              <w:rPr>
                <w:rFonts w:ascii="Arial Narrow" w:hAnsi="Arial Narrow"/>
              </w:rPr>
              <w:t xml:space="preserve"> </w:t>
            </w:r>
            <w:r w:rsidRPr="009A0F88">
              <w:rPr>
                <w:rFonts w:ascii="Arial Narrow" w:hAnsi="Arial Narrow"/>
                <w:vertAlign w:val="superscript"/>
              </w:rPr>
              <w:t>(5)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="00503F31" w:rsidRPr="009A0F88">
              <w:rPr>
                <w:rFonts w:ascii="Arial Narrow" w:hAnsi="Arial Narrow"/>
              </w:rPr>
              <w:t>59</w:t>
            </w:r>
            <w:r w:rsidRPr="009A0F88">
              <w:rPr>
                <w:rFonts w:ascii="Arial Narrow" w:hAnsi="Arial Narrow"/>
              </w:rPr>
              <w:t xml:space="preserve"> dB(A) e </w:t>
            </w:r>
            <w:r w:rsidR="00503F31" w:rsidRPr="009A0F88">
              <w:rPr>
                <w:rFonts w:ascii="Arial Narrow" w:hAnsi="Arial Narrow"/>
              </w:rPr>
              <w:t>57</w:t>
            </w:r>
            <w:r w:rsidRPr="009A0F88">
              <w:rPr>
                <w:rFonts w:ascii="Arial Narrow" w:hAnsi="Arial Narrow"/>
              </w:rPr>
              <w:t xml:space="preserve"> dB(A) in </w:t>
            </w:r>
            <w:proofErr w:type="spellStart"/>
            <w:r w:rsidRPr="009A0F88">
              <w:rPr>
                <w:rFonts w:ascii="Arial Narrow" w:hAnsi="Arial Narrow"/>
              </w:rPr>
              <w:t>silent</w:t>
            </w:r>
            <w:proofErr w:type="spellEnd"/>
            <w:r w:rsidRPr="009A0F88">
              <w:rPr>
                <w:rFonts w:ascii="Arial Narrow" w:hAnsi="Arial Narrow"/>
              </w:rPr>
              <w:t xml:space="preserve"> mode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 xml:space="preserve">Potenza sonora </w:t>
            </w:r>
            <w:proofErr w:type="spellStart"/>
            <w:r w:rsidRPr="009A0F88">
              <w:rPr>
                <w:rFonts w:ascii="Arial Narrow" w:hAnsi="Arial Narrow"/>
              </w:rPr>
              <w:t>max</w:t>
            </w:r>
            <w:proofErr w:type="spellEnd"/>
            <w:r w:rsidRPr="009A0F88">
              <w:rPr>
                <w:rFonts w:ascii="Arial Narrow" w:hAnsi="Arial Narrow"/>
              </w:rPr>
              <w:t xml:space="preserve"> </w:t>
            </w:r>
            <w:r w:rsidRPr="009A0F88">
              <w:rPr>
                <w:rFonts w:ascii="Arial Narrow" w:hAnsi="Arial Narrow"/>
                <w:vertAlign w:val="superscript"/>
              </w:rPr>
              <w:t>(3)</w:t>
            </w:r>
            <w:r w:rsidR="00503F31" w:rsidRPr="009A0F88">
              <w:rPr>
                <w:rFonts w:ascii="Arial Narrow" w:hAnsi="Arial Narrow"/>
              </w:rPr>
              <w:tab/>
            </w:r>
            <w:r w:rsidR="00503F31" w:rsidRPr="009A0F88">
              <w:rPr>
                <w:rFonts w:ascii="Arial Narrow" w:hAnsi="Arial Narrow"/>
              </w:rPr>
              <w:tab/>
              <w:t>76</w:t>
            </w:r>
            <w:r w:rsidRPr="009A0F88">
              <w:rPr>
                <w:rFonts w:ascii="Arial Narrow" w:hAnsi="Arial Narrow"/>
              </w:rPr>
              <w:t xml:space="preserve"> dB(A)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Dimensioni (L x A x P)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="00A02241" w:rsidRPr="009A0F88">
              <w:rPr>
                <w:rFonts w:ascii="Arial Narrow" w:hAnsi="Arial Narrow"/>
              </w:rPr>
              <w:t>1.6</w:t>
            </w:r>
            <w:r w:rsidR="00290ADF">
              <w:rPr>
                <w:rFonts w:ascii="Arial Narrow" w:hAnsi="Arial Narrow"/>
              </w:rPr>
              <w:t>6</w:t>
            </w:r>
            <w:bookmarkStart w:id="0" w:name="_GoBack"/>
            <w:bookmarkEnd w:id="0"/>
            <w:r w:rsidR="00A02241" w:rsidRPr="009A0F88">
              <w:rPr>
                <w:rFonts w:ascii="Arial Narrow" w:hAnsi="Arial Narrow"/>
              </w:rPr>
              <w:t>0 x 2.245 x 880</w:t>
            </w:r>
            <w:r w:rsidRPr="009A0F88">
              <w:rPr>
                <w:rFonts w:ascii="Arial Narrow" w:hAnsi="Arial Narrow"/>
              </w:rPr>
              <w:t xml:space="preserve"> mm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Peso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="00A02241" w:rsidRPr="009A0F88">
              <w:rPr>
                <w:rFonts w:ascii="Arial Narrow" w:hAnsi="Arial Narrow"/>
              </w:rPr>
              <w:t>7</w:t>
            </w:r>
            <w:r w:rsidR="00503F31" w:rsidRPr="009A0F88">
              <w:rPr>
                <w:rFonts w:ascii="Arial Narrow" w:hAnsi="Arial Narrow"/>
              </w:rPr>
              <w:t>6</w:t>
            </w:r>
            <w:r w:rsidR="00A02241" w:rsidRPr="009A0F88">
              <w:rPr>
                <w:rFonts w:ascii="Arial Narrow" w:hAnsi="Arial Narrow"/>
              </w:rPr>
              <w:t>5</w:t>
            </w:r>
            <w:r w:rsidRPr="009A0F88">
              <w:rPr>
                <w:rFonts w:ascii="Arial Narrow" w:hAnsi="Arial Narrow"/>
              </w:rPr>
              <w:t xml:space="preserve"> kg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Alimentazione elettrica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  <w:t>230V monofase</w:t>
            </w:r>
          </w:p>
          <w:p w:rsidR="002F48A1" w:rsidRPr="009A0F88" w:rsidRDefault="002F48A1" w:rsidP="002F48A1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</w:p>
          <w:p w:rsidR="002F48A1" w:rsidRPr="009A0F88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Potenza elettrica assorbita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  <w:t>0,</w:t>
            </w:r>
            <w:r w:rsidR="00503F31" w:rsidRPr="009A0F88">
              <w:rPr>
                <w:rFonts w:ascii="Arial Narrow" w:hAnsi="Arial Narrow"/>
              </w:rPr>
              <w:t>62</w:t>
            </w:r>
            <w:r w:rsidR="002F48A1" w:rsidRPr="009A0F88">
              <w:rPr>
                <w:rFonts w:ascii="Arial Narrow" w:hAnsi="Arial Narrow"/>
              </w:rPr>
              <w:t xml:space="preserve"> kW</w:t>
            </w:r>
            <w:r w:rsidR="002F48A1" w:rsidRPr="009A0F88">
              <w:rPr>
                <w:rFonts w:ascii="Arial Narrow" w:hAnsi="Arial Narrow"/>
              </w:rPr>
              <w:tab/>
              <w:t xml:space="preserve">– Raffreddamento </w:t>
            </w:r>
          </w:p>
          <w:p w:rsidR="002F48A1" w:rsidRPr="009A0F88" w:rsidRDefault="00503F31" w:rsidP="002F48A1">
            <w:pPr>
              <w:pStyle w:val="Paragrafoelenco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  <w:t>0,91</w:t>
            </w:r>
            <w:r w:rsidR="002F48A1" w:rsidRPr="009A0F88">
              <w:rPr>
                <w:rFonts w:ascii="Arial Narrow" w:hAnsi="Arial Narrow"/>
              </w:rPr>
              <w:t xml:space="preserve"> kW – Riscaldamento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Cicli di sbrinamento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  <w:t>Contributo dagli ambienti interni nullo</w:t>
            </w:r>
          </w:p>
          <w:p w:rsidR="0057694E" w:rsidRPr="009A0F88" w:rsidRDefault="0057694E" w:rsidP="005769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Attacchi circuito frigo (gas/</w:t>
            </w:r>
            <w:proofErr w:type="spellStart"/>
            <w:r w:rsidRPr="009A0F88">
              <w:rPr>
                <w:rFonts w:ascii="Arial Narrow" w:hAnsi="Arial Narrow"/>
              </w:rPr>
              <w:t>liq</w:t>
            </w:r>
            <w:proofErr w:type="spellEnd"/>
            <w:r w:rsidRPr="009A0F88">
              <w:rPr>
                <w:rFonts w:ascii="Arial Narrow" w:hAnsi="Arial Narrow"/>
              </w:rPr>
              <w:t>.)</w:t>
            </w:r>
            <w:r w:rsidRPr="009A0F88">
              <w:rPr>
                <w:rFonts w:ascii="Arial Narrow" w:hAnsi="Arial Narrow"/>
              </w:rPr>
              <w:tab/>
              <w:t>Ø 31,8 mm / 15,9 mm</w:t>
            </w:r>
          </w:p>
          <w:p w:rsidR="0057694E" w:rsidRPr="009A0F88" w:rsidRDefault="0057694E" w:rsidP="005769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Tubazioni refrigerante (gas/</w:t>
            </w:r>
            <w:proofErr w:type="spellStart"/>
            <w:r w:rsidRPr="009A0F88">
              <w:rPr>
                <w:rFonts w:ascii="Arial Narrow" w:hAnsi="Arial Narrow"/>
              </w:rPr>
              <w:t>liq</w:t>
            </w:r>
            <w:proofErr w:type="spellEnd"/>
            <w:r w:rsidRPr="009A0F88">
              <w:rPr>
                <w:rFonts w:ascii="Arial Narrow" w:hAnsi="Arial Narrow"/>
              </w:rPr>
              <w:t>.)</w:t>
            </w:r>
            <w:r w:rsidRPr="009A0F88">
              <w:rPr>
                <w:rFonts w:ascii="Arial Narrow" w:hAnsi="Arial Narrow"/>
              </w:rPr>
              <w:tab/>
              <w:t>Ø 28,6 mm / 15,9 mm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Tubazioni combustibile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  <w:t>R ¾”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Scarico fumi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  <w:t xml:space="preserve">Ø </w:t>
            </w:r>
            <w:r w:rsidR="00A02241" w:rsidRPr="009A0F88">
              <w:rPr>
                <w:rFonts w:ascii="Arial Narrow" w:hAnsi="Arial Narrow"/>
              </w:rPr>
              <w:t>100</w:t>
            </w:r>
            <w:r w:rsidRPr="009A0F88">
              <w:rPr>
                <w:rFonts w:ascii="Arial Narrow" w:hAnsi="Arial Narrow"/>
              </w:rPr>
              <w:t xml:space="preserve"> mm</w:t>
            </w:r>
          </w:p>
          <w:p w:rsidR="002F48A1" w:rsidRPr="009A0F88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Scarico condensa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  <w:t>Ø 40</w:t>
            </w:r>
            <w:r w:rsidR="002F48A1" w:rsidRPr="009A0F88">
              <w:rPr>
                <w:rFonts w:ascii="Arial Narrow" w:hAnsi="Arial Narrow"/>
              </w:rPr>
              <w:t xml:space="preserve"> mm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Manutenzione periodica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  <w:t>Ogni 10.000 ore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Olio motore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  <w:t xml:space="preserve">Rabbocco ogni 10.000 ore </w:t>
            </w:r>
          </w:p>
          <w:p w:rsidR="002F48A1" w:rsidRPr="009A0F88" w:rsidRDefault="002F48A1" w:rsidP="002F48A1">
            <w:pPr>
              <w:pStyle w:val="Paragrafoelenco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  <w:t>Sostituzione solo ogni 30.000 ore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Sostituzione motore endotermico</w:t>
            </w:r>
            <w:r w:rsidRPr="009A0F88">
              <w:rPr>
                <w:rFonts w:ascii="Arial Narrow" w:hAnsi="Arial Narrow"/>
              </w:rPr>
              <w:tab/>
              <w:t>Non prevista</w:t>
            </w:r>
          </w:p>
          <w:p w:rsidR="00600F2D" w:rsidRPr="009A0F88" w:rsidRDefault="00600F2D" w:rsidP="00600F2D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Unità collegabili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  <w:t>AWS 20 HP-F1(J)</w:t>
            </w:r>
          </w:p>
          <w:p w:rsidR="00600F2D" w:rsidRPr="009A0F88" w:rsidRDefault="00600F2D" w:rsidP="00600F2D">
            <w:pPr>
              <w:pStyle w:val="Paragrafoelenco"/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9A0F88">
              <w:rPr>
                <w:rFonts w:ascii="Arial Narrow" w:hAnsi="Arial Narrow"/>
              </w:rPr>
              <w:t xml:space="preserve">                                                              </w:t>
            </w:r>
            <w:r w:rsidRPr="009A0F88">
              <w:rPr>
                <w:rFonts w:ascii="Arial Narrow" w:hAnsi="Arial Narrow"/>
                <w:lang w:val="en-US"/>
              </w:rPr>
              <w:t>AWS TWIN 40 HP-F1J</w:t>
            </w:r>
          </w:p>
          <w:p w:rsidR="00600F2D" w:rsidRPr="009A0F88" w:rsidRDefault="00600F2D" w:rsidP="00600F2D">
            <w:pPr>
              <w:pStyle w:val="Paragrafoelenco"/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9A0F88">
              <w:rPr>
                <w:rFonts w:ascii="Arial Narrow" w:hAnsi="Arial Narrow"/>
                <w:lang w:val="en-US"/>
              </w:rPr>
              <w:t xml:space="preserve">                                                              AWS TWIN 50 HP-F1J</w:t>
            </w:r>
          </w:p>
          <w:p w:rsidR="002F48A1" w:rsidRPr="009A0F88" w:rsidRDefault="002F48A1" w:rsidP="00600F2D">
            <w:pPr>
              <w:jc w:val="both"/>
              <w:rPr>
                <w:rFonts w:ascii="Arial Narrow" w:hAnsi="Arial Narrow"/>
                <w:b/>
                <w:lang w:val="en-US"/>
              </w:rPr>
            </w:pPr>
          </w:p>
          <w:p w:rsidR="002F48A1" w:rsidRPr="009A0F88" w:rsidRDefault="002F48A1" w:rsidP="002F48A1">
            <w:pPr>
              <w:spacing w:after="120"/>
            </w:pPr>
            <w:r w:rsidRPr="009A0F88">
              <w:rPr>
                <w:rFonts w:ascii="Arial Narrow" w:hAnsi="Arial Narrow"/>
                <w:b/>
              </w:rPr>
              <w:t xml:space="preserve">PER ai carichi parziali </w:t>
            </w:r>
            <w:r w:rsidRPr="009A0F88">
              <w:rPr>
                <w:rFonts w:ascii="Arial Narrow" w:hAnsi="Arial Narrow"/>
                <w:b/>
                <w:vertAlign w:val="superscript"/>
              </w:rPr>
              <w:t>(6)</w:t>
            </w:r>
            <w:r w:rsidRPr="009A0F88">
              <w:rPr>
                <w:rFonts w:ascii="Arial Narrow" w:hAnsi="Arial Narrow"/>
              </w:rPr>
              <w:tab/>
            </w:r>
          </w:p>
          <w:p w:rsidR="002F48A1" w:rsidRPr="009A0F88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Minima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proofErr w:type="spellStart"/>
            <w:r w:rsidR="00134D1D" w:rsidRPr="009A0F88">
              <w:rPr>
                <w:rFonts w:ascii="Arial Narrow" w:hAnsi="Arial Narrow"/>
              </w:rPr>
              <w:t>Cooling</w:t>
            </w:r>
            <w:proofErr w:type="spellEnd"/>
            <w:r w:rsidR="00134D1D" w:rsidRPr="009A0F88">
              <w:rPr>
                <w:rFonts w:ascii="Arial Narrow" w:hAnsi="Arial Narrow"/>
              </w:rPr>
              <w:t xml:space="preserve">   1,44</w:t>
            </w:r>
          </w:p>
          <w:p w:rsidR="002F48A1" w:rsidRPr="009A0F88" w:rsidRDefault="00A02241" w:rsidP="002F48A1">
            <w:pPr>
              <w:pStyle w:val="Paragrafoelenco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proofErr w:type="spellStart"/>
            <w:r w:rsidR="00134D1D" w:rsidRPr="009A0F88">
              <w:rPr>
                <w:rFonts w:ascii="Arial Narrow" w:hAnsi="Arial Narrow"/>
              </w:rPr>
              <w:t>Heating</w:t>
            </w:r>
            <w:proofErr w:type="spellEnd"/>
            <w:r w:rsidR="00134D1D" w:rsidRPr="009A0F88">
              <w:rPr>
                <w:rFonts w:ascii="Arial Narrow" w:hAnsi="Arial Narrow"/>
              </w:rPr>
              <w:t xml:space="preserve">  1,86</w:t>
            </w:r>
          </w:p>
          <w:p w:rsidR="002F48A1" w:rsidRPr="009A0F88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50%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proofErr w:type="spellStart"/>
            <w:r w:rsidR="00134D1D" w:rsidRPr="009A0F88">
              <w:rPr>
                <w:rFonts w:ascii="Arial Narrow" w:hAnsi="Arial Narrow"/>
              </w:rPr>
              <w:t>Cooling</w:t>
            </w:r>
            <w:proofErr w:type="spellEnd"/>
            <w:r w:rsidR="00134D1D" w:rsidRPr="009A0F88">
              <w:rPr>
                <w:rFonts w:ascii="Arial Narrow" w:hAnsi="Arial Narrow"/>
              </w:rPr>
              <w:t xml:space="preserve">   1,40</w:t>
            </w:r>
          </w:p>
          <w:p w:rsidR="002F48A1" w:rsidRPr="009A0F88" w:rsidRDefault="00A02241" w:rsidP="002F48A1">
            <w:pPr>
              <w:pStyle w:val="Paragrafoelenco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proofErr w:type="spellStart"/>
            <w:r w:rsidR="00134D1D" w:rsidRPr="009A0F88">
              <w:rPr>
                <w:rFonts w:ascii="Arial Narrow" w:hAnsi="Arial Narrow"/>
              </w:rPr>
              <w:t>Heating</w:t>
            </w:r>
            <w:proofErr w:type="spellEnd"/>
            <w:r w:rsidR="00134D1D" w:rsidRPr="009A0F88">
              <w:rPr>
                <w:rFonts w:ascii="Arial Narrow" w:hAnsi="Arial Narrow"/>
              </w:rPr>
              <w:t xml:space="preserve">  1,69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7</w:t>
            </w:r>
            <w:r w:rsidR="00A02241" w:rsidRPr="009A0F88">
              <w:rPr>
                <w:rFonts w:ascii="Arial Narrow" w:hAnsi="Arial Narrow"/>
              </w:rPr>
              <w:t>0%</w:t>
            </w:r>
            <w:r w:rsidR="00A02241" w:rsidRPr="009A0F88">
              <w:rPr>
                <w:rFonts w:ascii="Arial Narrow" w:hAnsi="Arial Narrow"/>
              </w:rPr>
              <w:tab/>
            </w:r>
            <w:r w:rsidR="00A02241" w:rsidRPr="009A0F88">
              <w:rPr>
                <w:rFonts w:ascii="Arial Narrow" w:hAnsi="Arial Narrow"/>
              </w:rPr>
              <w:tab/>
            </w:r>
            <w:r w:rsidR="00A02241" w:rsidRPr="009A0F88">
              <w:rPr>
                <w:rFonts w:ascii="Arial Narrow" w:hAnsi="Arial Narrow"/>
              </w:rPr>
              <w:tab/>
            </w:r>
            <w:r w:rsidR="00A02241" w:rsidRPr="009A0F88">
              <w:rPr>
                <w:rFonts w:ascii="Arial Narrow" w:hAnsi="Arial Narrow"/>
              </w:rPr>
              <w:tab/>
            </w:r>
            <w:proofErr w:type="spellStart"/>
            <w:r w:rsidR="00134D1D" w:rsidRPr="009A0F88">
              <w:rPr>
                <w:rFonts w:ascii="Arial Narrow" w:hAnsi="Arial Narrow"/>
              </w:rPr>
              <w:t>Cooling</w:t>
            </w:r>
            <w:proofErr w:type="spellEnd"/>
            <w:r w:rsidR="00134D1D" w:rsidRPr="009A0F88">
              <w:rPr>
                <w:rFonts w:ascii="Arial Narrow" w:hAnsi="Arial Narrow"/>
              </w:rPr>
              <w:t xml:space="preserve">  1,37</w:t>
            </w:r>
          </w:p>
          <w:p w:rsidR="002F48A1" w:rsidRPr="009A0F88" w:rsidRDefault="002F48A1" w:rsidP="002F48A1">
            <w:pPr>
              <w:pStyle w:val="Paragrafoelenco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ab/>
            </w:r>
            <w:r w:rsidR="00A02241" w:rsidRPr="009A0F88">
              <w:rPr>
                <w:rFonts w:ascii="Arial Narrow" w:hAnsi="Arial Narrow"/>
              </w:rPr>
              <w:tab/>
            </w:r>
            <w:r w:rsidR="00A02241" w:rsidRPr="009A0F88">
              <w:rPr>
                <w:rFonts w:ascii="Arial Narrow" w:hAnsi="Arial Narrow"/>
              </w:rPr>
              <w:tab/>
            </w:r>
            <w:r w:rsidR="00A02241" w:rsidRPr="009A0F88">
              <w:rPr>
                <w:rFonts w:ascii="Arial Narrow" w:hAnsi="Arial Narrow"/>
              </w:rPr>
              <w:tab/>
            </w:r>
            <w:proofErr w:type="spellStart"/>
            <w:r w:rsidR="00134D1D" w:rsidRPr="009A0F88">
              <w:rPr>
                <w:rFonts w:ascii="Arial Narrow" w:hAnsi="Arial Narrow"/>
              </w:rPr>
              <w:t>Heating</w:t>
            </w:r>
            <w:proofErr w:type="spellEnd"/>
            <w:r w:rsidR="00134D1D" w:rsidRPr="009A0F88">
              <w:rPr>
                <w:rFonts w:ascii="Arial Narrow" w:hAnsi="Arial Narrow"/>
              </w:rPr>
              <w:t xml:space="preserve">  1,58</w:t>
            </w:r>
          </w:p>
          <w:p w:rsidR="002F48A1" w:rsidRPr="009A0F88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100%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proofErr w:type="spellStart"/>
            <w:r w:rsidR="00134D1D" w:rsidRPr="009A0F88">
              <w:rPr>
                <w:rFonts w:ascii="Arial Narrow" w:hAnsi="Arial Narrow"/>
              </w:rPr>
              <w:t>Cooling</w:t>
            </w:r>
            <w:proofErr w:type="spellEnd"/>
            <w:r w:rsidR="00134D1D" w:rsidRPr="009A0F88">
              <w:rPr>
                <w:rFonts w:ascii="Arial Narrow" w:hAnsi="Arial Narrow"/>
              </w:rPr>
              <w:t xml:space="preserve">  1,23</w:t>
            </w:r>
          </w:p>
          <w:p w:rsidR="002F48A1" w:rsidRPr="009A0F88" w:rsidRDefault="00A02241" w:rsidP="002F48A1">
            <w:pPr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proofErr w:type="spellStart"/>
            <w:r w:rsidR="00134D1D" w:rsidRPr="009A0F88">
              <w:rPr>
                <w:rFonts w:ascii="Arial Narrow" w:hAnsi="Arial Narrow"/>
              </w:rPr>
              <w:t>Heating</w:t>
            </w:r>
            <w:proofErr w:type="spellEnd"/>
            <w:r w:rsidR="00134D1D" w:rsidRPr="009A0F88">
              <w:rPr>
                <w:rFonts w:ascii="Arial Narrow" w:hAnsi="Arial Narrow"/>
              </w:rPr>
              <w:t xml:space="preserve">  1,47</w:t>
            </w:r>
          </w:p>
          <w:p w:rsidR="002F48A1" w:rsidRPr="009A0F88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9A0F88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F48A1" w:rsidRDefault="002F48A1" w:rsidP="00037CDA">
      <w:pPr>
        <w:spacing w:after="0" w:line="240" w:lineRule="auto"/>
      </w:pPr>
    </w:p>
    <w:p w:rsidR="002F48A1" w:rsidRPr="00BC3505" w:rsidRDefault="002F48A1" w:rsidP="00037CDA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4E1321">
        <w:rPr>
          <w:rFonts w:ascii="Arial Narrow" w:hAnsi="Arial Narrow"/>
          <w:sz w:val="16"/>
          <w:szCs w:val="16"/>
          <w:lang w:val="en-US"/>
        </w:rPr>
        <w:t>(1)  C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ooling </w:t>
      </w:r>
      <w:r>
        <w:rPr>
          <w:rFonts w:ascii="Arial Narrow" w:hAnsi="Arial Narrow"/>
          <w:sz w:val="16"/>
          <w:szCs w:val="16"/>
          <w:lang w:val="en-US"/>
        </w:rPr>
        <w:t>–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 Standard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  <w:r w:rsidRPr="007D7A44">
        <w:rPr>
          <w:rFonts w:ascii="Arial Narrow" w:hAnsi="Arial Narrow"/>
          <w:sz w:val="16"/>
          <w:szCs w:val="16"/>
          <w:lang w:val="en-US"/>
        </w:rPr>
        <w:t>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(A35/W7-12/100%) – Included Engine Heat Recovery Energy</w:t>
      </w:r>
    </w:p>
    <w:p w:rsidR="002F48A1" w:rsidRPr="007D7A44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57694E" w:rsidRDefault="0057694E" w:rsidP="005769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57694E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02" w:rsidRDefault="008A130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8A1302">
    <w:pPr>
      <w:pStyle w:val="Pidipagina"/>
    </w:pPr>
    <w:r w:rsidRPr="008A1302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2AC5E70" wp14:editId="69AFB977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1302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5485D9" wp14:editId="3F9FA57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02" w:rsidRDefault="008A130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02" w:rsidRDefault="008A130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02" w:rsidRDefault="008A130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02" w:rsidRDefault="008A130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0FEE9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0EF9"/>
    <w:multiLevelType w:val="hybridMultilevel"/>
    <w:tmpl w:val="AC04A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37CDA"/>
    <w:rsid w:val="00104544"/>
    <w:rsid w:val="00134D1D"/>
    <w:rsid w:val="001C1982"/>
    <w:rsid w:val="00290ADF"/>
    <w:rsid w:val="002F48A1"/>
    <w:rsid w:val="003B3F3E"/>
    <w:rsid w:val="004030C6"/>
    <w:rsid w:val="004E0636"/>
    <w:rsid w:val="00503F31"/>
    <w:rsid w:val="005456AE"/>
    <w:rsid w:val="0057694E"/>
    <w:rsid w:val="00600F2D"/>
    <w:rsid w:val="006F1A7A"/>
    <w:rsid w:val="0080474C"/>
    <w:rsid w:val="008A1302"/>
    <w:rsid w:val="009938C7"/>
    <w:rsid w:val="009A0F88"/>
    <w:rsid w:val="00A02241"/>
    <w:rsid w:val="00C36501"/>
    <w:rsid w:val="00ED194F"/>
    <w:rsid w:val="00FA5285"/>
    <w:rsid w:val="00FD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5</cp:revision>
  <dcterms:created xsi:type="dcterms:W3CDTF">2019-09-09T15:31:00Z</dcterms:created>
  <dcterms:modified xsi:type="dcterms:W3CDTF">2019-09-13T15:57:00Z</dcterms:modified>
</cp:coreProperties>
</file>