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E659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WGP56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62524" w:rsidRPr="00D1020D" w:rsidRDefault="00962524" w:rsidP="00962524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62524" w:rsidRPr="00D1020D" w:rsidRDefault="00962524" w:rsidP="00962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</w:t>
            </w:r>
            <w:r w:rsidR="00156209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62524" w:rsidRPr="00D1020D" w:rsidRDefault="00962524" w:rsidP="00962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Pr="009153C0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CD3B16" w:rsidRPr="00CD3B1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frigorifera </w:t>
            </w:r>
            <w:r w:rsidRPr="00CD3B16">
              <w:rPr>
                <w:rFonts w:ascii="Arial Narrow" w:hAnsi="Arial Narrow"/>
                <w:vertAlign w:val="superscript"/>
              </w:rPr>
              <w:t>(1)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53,0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termica </w:t>
            </w:r>
            <w:r w:rsidRPr="00CD3B16">
              <w:rPr>
                <w:rFonts w:ascii="Arial Narrow" w:hAnsi="Arial Narrow"/>
                <w:vertAlign w:val="superscript"/>
              </w:rPr>
              <w:t>(2)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62,5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Consumo gas combustibile </w:t>
            </w:r>
            <w:r w:rsidRPr="00CD3B16">
              <w:rPr>
                <w:rFonts w:ascii="Arial Narrow" w:hAnsi="Arial Narrow"/>
                <w:vertAlign w:val="superscript"/>
              </w:rPr>
              <w:t>(4)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43,0 kW – Raffreddamento</w:t>
            </w:r>
          </w:p>
          <w:p w:rsidR="00D10436" w:rsidRPr="00CD3B16" w:rsidRDefault="00D10436" w:rsidP="00D10436">
            <w:pPr>
              <w:ind w:left="6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42,5kW – Riscaldamento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Energy </w:t>
            </w:r>
            <w:proofErr w:type="spellStart"/>
            <w:r w:rsidRPr="00CD3B16">
              <w:rPr>
                <w:rFonts w:ascii="Arial Narrow" w:hAnsi="Arial Narrow"/>
              </w:rPr>
              <w:t>label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A+</w:t>
            </w:r>
            <w:r w:rsidR="00255DF8" w:rsidRPr="00CD3B16">
              <w:rPr>
                <w:rFonts w:ascii="Arial Narrow" w:hAnsi="Arial Narrow"/>
              </w:rPr>
              <w:t>+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1,23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1,47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="00A92AE6" w:rsidRPr="00CD3B16">
              <w:rPr>
                <w:rFonts w:ascii="Arial Narrow" w:hAnsi="Arial Narrow"/>
              </w:rPr>
              <w:tab/>
            </w:r>
            <w:r w:rsidR="00A92AE6" w:rsidRPr="00CD3B16">
              <w:rPr>
                <w:rFonts w:ascii="Arial Narrow" w:hAnsi="Arial Narrow"/>
              </w:rPr>
              <w:tab/>
              <w:t>155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18</w:t>
            </w:r>
            <w:r w:rsidR="00B306A7" w:rsidRPr="00CD3B16">
              <w:rPr>
                <w:rFonts w:ascii="Arial Narrow" w:hAnsi="Arial Narrow"/>
              </w:rPr>
              <w:t>8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refrigerante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R410A – 11,5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 cilindri 4 tempi raffreddato ad acqua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Cilindrata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1.998 cm³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N° giri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600-1.800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Raffreddamento</w:t>
            </w:r>
          </w:p>
          <w:p w:rsidR="00D10436" w:rsidRPr="00CD3B16" w:rsidRDefault="00D10436" w:rsidP="00D10436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500-2.600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Riscaldamento</w:t>
            </w:r>
          </w:p>
          <w:p w:rsidR="00D10436" w:rsidRPr="00CD3B16" w:rsidRDefault="009D4862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Metano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Pressione di alimentazione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CD3B16">
              <w:rPr>
                <w:rFonts w:ascii="Arial Narrow" w:hAnsi="Arial Narrow"/>
              </w:rPr>
              <w:t>mbar</w:t>
            </w:r>
            <w:proofErr w:type="spellEnd"/>
            <w:r w:rsidRPr="00CD3B16">
              <w:rPr>
                <w:rFonts w:ascii="Arial Narrow" w:hAnsi="Arial Narrow"/>
              </w:rPr>
              <w:t xml:space="preserve"> Metano 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Compressore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elettromagnetico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(5)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CD3B16">
              <w:rPr>
                <w:rFonts w:ascii="Arial Narrow" w:hAnsi="Arial Narrow"/>
              </w:rPr>
              <w:t>silent</w:t>
            </w:r>
            <w:proofErr w:type="spellEnd"/>
            <w:r w:rsidRPr="00CD3B16">
              <w:rPr>
                <w:rFonts w:ascii="Arial Narrow" w:hAnsi="Arial Narrow"/>
              </w:rPr>
              <w:t xml:space="preserve"> mode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lastRenderedPageBreak/>
              <w:t xml:space="preserve">Potenza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 dB(A)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Dimensioni (L x A x P)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1.6</w:t>
            </w:r>
            <w:r w:rsidR="008E6A49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CD3B16">
              <w:rPr>
                <w:rFonts w:ascii="Arial Narrow" w:hAnsi="Arial Narrow"/>
              </w:rPr>
              <w:t>0 x 2.245 x 880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Peso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Alimentazione elettrica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230V monofase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Potenza elettrica assorbita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0,62 kW</w:t>
            </w:r>
            <w:r w:rsidRPr="00CD3B16">
              <w:rPr>
                <w:rFonts w:ascii="Arial Narrow" w:hAnsi="Arial Narrow"/>
              </w:rPr>
              <w:tab/>
              <w:t xml:space="preserve">– Raffreddamento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0,91 kW – Riscaldamento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Cicli di sbrinamento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Contributo dagli ambienti interni nullo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Attacchi circuito frigo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31,8 mm / 15,9 mm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refrigerante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28,6 mm / 15,9 mm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 ¾”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fumi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100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condensa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40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Manutenzione periodica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Ogni 10.000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Olio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Sostituzione solo ogni 30.000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Sostituzione motore endotermico</w:t>
            </w:r>
            <w:r w:rsidRPr="00CD3B16">
              <w:rPr>
                <w:rFonts w:ascii="Arial Narrow" w:hAnsi="Arial Narrow"/>
              </w:rPr>
              <w:tab/>
              <w:t>Non prevista</w:t>
            </w:r>
          </w:p>
          <w:p w:rsidR="00962524" w:rsidRPr="00CD3B16" w:rsidRDefault="00962524" w:rsidP="0096252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Unità collegabili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AWS 20 HP-F1(J)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CD3B16">
              <w:rPr>
                <w:rFonts w:ascii="Arial Narrow" w:hAnsi="Arial Narrow"/>
                <w:lang w:val="en-US"/>
              </w:rPr>
              <w:t>AWS TWIN 40 HP-F1J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D10436" w:rsidRPr="00CD3B16" w:rsidRDefault="00D10436" w:rsidP="00D10436">
            <w:pPr>
              <w:spacing w:after="120"/>
            </w:pPr>
            <w:r w:rsidRPr="00CD3B16">
              <w:rPr>
                <w:rFonts w:ascii="Arial Narrow" w:hAnsi="Arial Narrow"/>
                <w:b/>
              </w:rPr>
              <w:t xml:space="preserve">PER ai carichi parziali </w:t>
            </w:r>
            <w:r w:rsidRPr="00CD3B16">
              <w:rPr>
                <w:rFonts w:ascii="Arial Narrow" w:hAnsi="Arial Narrow"/>
                <w:b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Minima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2,18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2,08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50%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2,09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1,87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70%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2,02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1,71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100%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1,78</w:t>
            </w:r>
          </w:p>
          <w:p w:rsidR="00BF2A65" w:rsidRPr="00CD3B16" w:rsidRDefault="00D10436" w:rsidP="00D10436">
            <w:pPr>
              <w:spacing w:after="120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1,61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CD3B1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AC3A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</w:t>
            </w:r>
            <w:r w:rsidR="00AC3A9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23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4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12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43249D" w:rsidRPr="00BC3505" w:rsidRDefault="0043249D" w:rsidP="0043249D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43249D" w:rsidRPr="007D7A4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96252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96252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B243A">
    <w:pPr>
      <w:pStyle w:val="Pidipagina"/>
    </w:pPr>
    <w:r w:rsidRPr="009B243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3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56209"/>
    <w:rsid w:val="001C1982"/>
    <w:rsid w:val="00255DF8"/>
    <w:rsid w:val="002F48A1"/>
    <w:rsid w:val="0043249D"/>
    <w:rsid w:val="00474CC7"/>
    <w:rsid w:val="004E0636"/>
    <w:rsid w:val="008E6A49"/>
    <w:rsid w:val="00962524"/>
    <w:rsid w:val="009B243A"/>
    <w:rsid w:val="009D4862"/>
    <w:rsid w:val="00A11D36"/>
    <w:rsid w:val="00A75E34"/>
    <w:rsid w:val="00A92AE6"/>
    <w:rsid w:val="00AC3A93"/>
    <w:rsid w:val="00B306A7"/>
    <w:rsid w:val="00BD2E67"/>
    <w:rsid w:val="00BF2A65"/>
    <w:rsid w:val="00C65265"/>
    <w:rsid w:val="00CD3B16"/>
    <w:rsid w:val="00D0768A"/>
    <w:rsid w:val="00D10436"/>
    <w:rsid w:val="00D110F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2019-09-02T16:50:00Z</dcterms:created>
  <dcterms:modified xsi:type="dcterms:W3CDTF">2019-09-13T16:25:00Z</dcterms:modified>
</cp:coreProperties>
</file>