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C945D9">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C12AD9">
              <w:rPr>
                <w:rFonts w:ascii="Arial Narrow" w:hAnsi="Arial Narrow"/>
                <w:b/>
                <w:sz w:val="26"/>
                <w:szCs w:val="26"/>
              </w:rPr>
              <w:t xml:space="preserve">ULO IDRONICO </w:t>
            </w:r>
            <w:r w:rsidR="0051137A">
              <w:rPr>
                <w:rFonts w:ascii="Arial Narrow" w:hAnsi="Arial Narrow"/>
                <w:b/>
                <w:sz w:val="26"/>
                <w:szCs w:val="26"/>
              </w:rPr>
              <w:t xml:space="preserve">STANDARD </w:t>
            </w:r>
            <w:r w:rsidR="00C12AD9">
              <w:rPr>
                <w:rFonts w:ascii="Arial Narrow" w:hAnsi="Arial Narrow"/>
                <w:b/>
                <w:sz w:val="26"/>
                <w:szCs w:val="26"/>
              </w:rPr>
              <w:t>YOSHI® AWS</w:t>
            </w:r>
            <w:r w:rsidR="000836E2">
              <w:rPr>
                <w:rFonts w:ascii="Arial Narrow" w:hAnsi="Arial Narrow"/>
                <w:b/>
                <w:sz w:val="26"/>
                <w:szCs w:val="26"/>
              </w:rPr>
              <w:t>5</w:t>
            </w:r>
            <w:r w:rsidR="00C12AD9">
              <w:rPr>
                <w:rFonts w:ascii="Arial Narrow" w:hAnsi="Arial Narrow"/>
                <w:b/>
                <w:sz w:val="26"/>
                <w:szCs w:val="26"/>
              </w:rPr>
              <w:t>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C945D9">
            <w:pPr>
              <w:spacing w:before="120" w:after="120" w:line="240" w:lineRule="auto"/>
              <w:jc w:val="center"/>
              <w:rPr>
                <w:rFonts w:ascii="Arial Narrow" w:hAnsi="Arial Narrow"/>
                <w:b/>
              </w:rPr>
            </w:pPr>
            <w:r w:rsidRPr="001376DD">
              <w:rPr>
                <w:rFonts w:ascii="Arial Narrow" w:hAnsi="Arial Narrow"/>
                <w:b/>
              </w:rPr>
              <w:t>AWS</w:t>
            </w:r>
            <w:r w:rsidR="00A84BE9">
              <w:rPr>
                <w:rFonts w:ascii="Arial Narrow" w:hAnsi="Arial Narrow"/>
                <w:b/>
              </w:rPr>
              <w:t>5</w:t>
            </w:r>
            <w:r w:rsidR="00C12AD9">
              <w:rPr>
                <w:rFonts w:ascii="Arial Narrow" w:hAnsi="Arial Narrow"/>
                <w:b/>
              </w:rPr>
              <w:t>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9921B8">
              <w:rPr>
                <w:rFonts w:ascii="Arial Narrow" w:hAnsi="Arial Narrow"/>
                <w:b/>
              </w:rPr>
              <w:t>J</w:t>
            </w:r>
            <w:r w:rsidR="0051137A">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1376DD" w:rsidP="00B04883">
            <w:pPr>
              <w:spacing w:before="120" w:after="0" w:line="240" w:lineRule="auto"/>
              <w:jc w:val="both"/>
              <w:rPr>
                <w:rFonts w:ascii="Arial Narrow" w:hAnsi="Arial Narrow"/>
              </w:rPr>
            </w:pPr>
            <w:r w:rsidRPr="00C945D9">
              <w:rPr>
                <w:rFonts w:ascii="Arial Narrow" w:hAnsi="Arial Narrow"/>
              </w:rPr>
              <w:t xml:space="preserve">Fornitura di modulo </w:t>
            </w:r>
            <w:proofErr w:type="spellStart"/>
            <w:r w:rsidRPr="00C945D9">
              <w:rPr>
                <w:rFonts w:ascii="Arial Narrow" w:hAnsi="Arial Narrow"/>
              </w:rPr>
              <w:t>idronico</w:t>
            </w:r>
            <w:proofErr w:type="spellEnd"/>
            <w:r w:rsidRPr="00C945D9">
              <w:rPr>
                <w:rFonts w:ascii="Arial Narrow" w:hAnsi="Arial Narrow"/>
              </w:rPr>
              <w:t xml:space="preserve"> per la produzione di acqua refrigerata e acqua calda, da collegare alla pompa di calore a motore endotermico A</w:t>
            </w:r>
            <w:r w:rsidR="00A153CF" w:rsidRPr="00C945D9">
              <w:rPr>
                <w:rFonts w:ascii="Arial Narrow" w:hAnsi="Arial Narrow"/>
              </w:rPr>
              <w:t>ISIN</w:t>
            </w:r>
            <w:r w:rsidRPr="00C945D9">
              <w:rPr>
                <w:rFonts w:ascii="Arial Narrow" w:hAnsi="Arial Narrow"/>
              </w:rPr>
              <w:t xml:space="preserve"> </w:t>
            </w:r>
            <w:r w:rsidR="009921B8" w:rsidRPr="00C945D9">
              <w:rPr>
                <w:rFonts w:ascii="Arial Narrow" w:hAnsi="Arial Narrow"/>
              </w:rPr>
              <w:t xml:space="preserve">TOYOTA </w:t>
            </w:r>
            <w:r w:rsidRPr="00C945D9">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C945D9">
              <w:rPr>
                <w:rFonts w:ascii="Arial Narrow" w:hAnsi="Arial Narrow"/>
              </w:rPr>
              <w:t>n°2</w:t>
            </w:r>
            <w:r w:rsidR="00A153CF">
              <w:rPr>
                <w:rFonts w:ascii="Arial Narrow" w:hAnsi="Arial Narrow"/>
              </w:rPr>
              <w:t xml:space="preserve"> </w:t>
            </w:r>
            <w:r w:rsidRPr="001376DD">
              <w:rPr>
                <w:rFonts w:ascii="Arial Narrow" w:hAnsi="Arial Narrow"/>
              </w:rPr>
              <w:t xml:space="preserve">scambiatore a piastre saldobrasate, </w:t>
            </w:r>
            <w:r w:rsidR="00C945D9">
              <w:rPr>
                <w:rFonts w:ascii="Arial Narrow" w:hAnsi="Arial Narrow"/>
              </w:rPr>
              <w:t>n°2</w:t>
            </w:r>
            <w:r w:rsidR="00A153CF">
              <w:rPr>
                <w:rFonts w:ascii="Arial Narrow" w:hAnsi="Arial Narrow"/>
              </w:rPr>
              <w:t xml:space="preserve">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00C945D9">
              <w:rPr>
                <w:rFonts w:ascii="Arial Narrow" w:hAnsi="Arial Narrow"/>
              </w:rPr>
              <w:t>dotato di</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C945D9">
              <w:rPr>
                <w:rFonts w:ascii="Arial Narrow" w:hAnsi="Arial Narrow"/>
              </w:rPr>
              <w:t xml:space="preserve">da </w:t>
            </w:r>
            <w:r w:rsidR="00A84BE9">
              <w:rPr>
                <w:rFonts w:ascii="Arial Narrow" w:hAnsi="Arial Narrow"/>
              </w:rPr>
              <w:t>106</w:t>
            </w:r>
            <w:r w:rsidR="00C945D9">
              <w:rPr>
                <w:rFonts w:ascii="Arial Narrow" w:hAnsi="Arial Narrow"/>
              </w:rPr>
              <w:t>,0 a 1</w:t>
            </w:r>
            <w:r w:rsidR="00A84BE9">
              <w:rPr>
                <w:rFonts w:ascii="Arial Narrow" w:hAnsi="Arial Narrow"/>
              </w:rPr>
              <w:t>27</w:t>
            </w:r>
            <w:r w:rsidR="00C945D9">
              <w:rPr>
                <w:rFonts w:ascii="Arial Narrow" w:hAnsi="Arial Narrow"/>
              </w:rPr>
              <w:t xml:space="preserve">,0 kW in base alla </w:t>
            </w:r>
          </w:p>
          <w:p w:rsidR="001376DD" w:rsidRPr="00D76C93" w:rsidRDefault="00C945D9" w:rsidP="00C945D9">
            <w:pPr>
              <w:pStyle w:val="Paragrafoelenco"/>
              <w:spacing w:after="0" w:line="240" w:lineRule="auto"/>
              <w:ind w:left="426"/>
              <w:jc w:val="both"/>
              <w:rPr>
                <w:rFonts w:ascii="Arial Narrow" w:hAnsi="Arial Narrow"/>
              </w:rPr>
            </w:pPr>
            <w:r>
              <w:rPr>
                <w:rFonts w:ascii="Arial Narrow" w:hAnsi="Arial Narrow"/>
              </w:rPr>
              <w:t xml:space="preserve">                     </w:t>
            </w:r>
            <w:r w:rsidR="001376DD" w:rsidRPr="00D76C93">
              <w:rPr>
                <w:rFonts w:ascii="Arial Narrow" w:hAnsi="Arial Narrow"/>
              </w:rPr>
              <w:tab/>
            </w:r>
            <w:r w:rsidR="001376DD" w:rsidRPr="00D76C93">
              <w:rPr>
                <w:rFonts w:ascii="Arial Narrow" w:hAnsi="Arial Narrow"/>
              </w:rPr>
              <w:tab/>
            </w:r>
            <w:r w:rsidR="001376DD" w:rsidRPr="00D76C93">
              <w:rPr>
                <w:rFonts w:ascii="Arial Narrow" w:hAnsi="Arial Narrow"/>
              </w:rPr>
              <w:tab/>
            </w:r>
            <w:r>
              <w:rPr>
                <w:rFonts w:ascii="Arial Narrow" w:hAnsi="Arial Narrow"/>
              </w:rPr>
              <w:t>configurazione</w:t>
            </w:r>
          </w:p>
          <w:p w:rsidR="00C945D9" w:rsidRPr="00D76C93" w:rsidRDefault="00C945D9" w:rsidP="00C945D9">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termica</w:t>
            </w:r>
            <w:r>
              <w:rPr>
                <w:rFonts w:ascii="Arial Narrow" w:hAnsi="Arial Narrow"/>
              </w:rPr>
              <w:t xml:space="preserve"> </w:t>
            </w:r>
            <w:r w:rsidRPr="009C7C7F">
              <w:rPr>
                <w:rFonts w:ascii="Arial Narrow" w:hAnsi="Arial Narrow"/>
                <w:vertAlign w:val="superscript"/>
              </w:rPr>
              <w:t>(</w:t>
            </w:r>
            <w:r>
              <w:rPr>
                <w:rFonts w:ascii="Arial Narrow" w:hAnsi="Arial Narrow"/>
                <w:vertAlign w:val="superscript"/>
              </w:rPr>
              <w:t>2</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 xml:space="preserve">da </w:t>
            </w:r>
            <w:r>
              <w:rPr>
                <w:rFonts w:ascii="Arial Narrow" w:hAnsi="Arial Narrow"/>
              </w:rPr>
              <w:t>1</w:t>
            </w:r>
            <w:r w:rsidR="00A84BE9">
              <w:rPr>
                <w:rFonts w:ascii="Arial Narrow" w:hAnsi="Arial Narrow"/>
              </w:rPr>
              <w:t>27</w:t>
            </w:r>
            <w:r>
              <w:rPr>
                <w:rFonts w:ascii="Arial Narrow" w:hAnsi="Arial Narrow"/>
              </w:rPr>
              <w:t>,0 a 1</w:t>
            </w:r>
            <w:r w:rsidR="00A84BE9">
              <w:rPr>
                <w:rFonts w:ascii="Arial Narrow" w:hAnsi="Arial Narrow"/>
              </w:rPr>
              <w:t>54</w:t>
            </w:r>
            <w:r>
              <w:rPr>
                <w:rFonts w:ascii="Arial Narrow" w:hAnsi="Arial Narrow"/>
              </w:rPr>
              <w:t xml:space="preserve">,0 kW in base alla </w:t>
            </w:r>
          </w:p>
          <w:p w:rsidR="00C945D9" w:rsidRPr="00D76C93" w:rsidRDefault="00C945D9" w:rsidP="00C945D9">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w:t>
            </w:r>
          </w:p>
          <w:p w:rsidR="00C945D9" w:rsidRPr="00D76C93" w:rsidRDefault="00C945D9" w:rsidP="00C945D9">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D76C93">
              <w:rPr>
                <w:rFonts w:ascii="Arial Narrow" w:hAnsi="Arial Narrow"/>
              </w:rPr>
              <w:tab/>
            </w:r>
            <w:r>
              <w:rPr>
                <w:rFonts w:ascii="Arial Narrow" w:hAnsi="Arial Narrow"/>
              </w:rPr>
              <w:t xml:space="preserve">da </w:t>
            </w:r>
            <w:r w:rsidR="00A84BE9">
              <w:rPr>
                <w:rFonts w:ascii="Arial Narrow" w:hAnsi="Arial Narrow"/>
              </w:rPr>
              <w:t>50</w:t>
            </w:r>
            <w:r>
              <w:rPr>
                <w:rFonts w:ascii="Arial Narrow" w:hAnsi="Arial Narrow"/>
              </w:rPr>
              <w:t xml:space="preserve">,0 a </w:t>
            </w:r>
            <w:r w:rsidR="00A84BE9">
              <w:rPr>
                <w:rFonts w:ascii="Arial Narrow" w:hAnsi="Arial Narrow"/>
              </w:rPr>
              <w:t>61</w:t>
            </w:r>
            <w:r>
              <w:rPr>
                <w:rFonts w:ascii="Arial Narrow" w:hAnsi="Arial Narrow"/>
              </w:rPr>
              <w:t xml:space="preserve">,0 kW in base alla </w:t>
            </w:r>
          </w:p>
          <w:p w:rsidR="00C945D9" w:rsidRPr="00D76C93" w:rsidRDefault="00C945D9" w:rsidP="00C945D9">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w:t>
            </w:r>
          </w:p>
          <w:p w:rsidR="004A41FC" w:rsidRPr="00C12AD9" w:rsidRDefault="004A41FC" w:rsidP="00C12AD9">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A84BE9">
              <w:rPr>
                <w:rFonts w:ascii="Arial Narrow" w:hAnsi="Arial Narrow"/>
              </w:rPr>
              <w:t>[29/25/23]</w:t>
            </w:r>
            <w:r w:rsidRPr="00C12AD9">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A84BE9" w:rsidRPr="00D76C93" w:rsidRDefault="002078E7" w:rsidP="00A84BE9">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A84BE9">
              <w:rPr>
                <w:rFonts w:ascii="Arial Narrow" w:hAnsi="Arial Narrow"/>
              </w:rPr>
              <w:t xml:space="preserve">da </w:t>
            </w:r>
            <w:r w:rsidR="00391405">
              <w:rPr>
                <w:rFonts w:ascii="Arial Narrow" w:hAnsi="Arial Narrow"/>
              </w:rPr>
              <w:t>86</w:t>
            </w:r>
            <w:r w:rsidR="00A84BE9">
              <w:rPr>
                <w:rFonts w:ascii="Arial Narrow" w:hAnsi="Arial Narrow"/>
              </w:rPr>
              <w:t>,</w:t>
            </w:r>
            <w:r w:rsidR="00A84BE9">
              <w:rPr>
                <w:rFonts w:ascii="Arial Narrow" w:hAnsi="Arial Narrow"/>
              </w:rPr>
              <w:t xml:space="preserve">0 a </w:t>
            </w:r>
            <w:r w:rsidR="00391405">
              <w:rPr>
                <w:rFonts w:ascii="Arial Narrow" w:hAnsi="Arial Narrow"/>
              </w:rPr>
              <w:t>112</w:t>
            </w:r>
            <w:r w:rsidR="00A84BE9">
              <w:rPr>
                <w:rFonts w:ascii="Arial Narrow" w:hAnsi="Arial Narrow"/>
              </w:rPr>
              <w:t xml:space="preserve">,0 kW in base alla </w:t>
            </w:r>
          </w:p>
          <w:p w:rsidR="00A84BE9" w:rsidRPr="00D76C93" w:rsidRDefault="00A84BE9" w:rsidP="00A84BE9">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w:t>
            </w:r>
            <w:r>
              <w:rPr>
                <w:rFonts w:ascii="Arial Narrow" w:hAnsi="Arial Narrow"/>
              </w:rPr>
              <w:t>onfigurazione</w:t>
            </w:r>
            <w:r>
              <w:rPr>
                <w:rFonts w:ascii="Arial Narrow" w:hAnsi="Arial Narrow"/>
              </w:rPr>
              <w:t xml:space="preserve"> - Raffrescamento</w:t>
            </w:r>
          </w:p>
          <w:p w:rsidR="00A84BE9" w:rsidRPr="00D76C93" w:rsidRDefault="006221B7" w:rsidP="00A84BE9">
            <w:pPr>
              <w:pStyle w:val="Paragrafoelenco"/>
              <w:spacing w:after="0" w:line="240" w:lineRule="auto"/>
              <w:ind w:left="42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84BE9">
              <w:rPr>
                <w:rFonts w:ascii="Arial Narrow" w:hAnsi="Arial Narrow"/>
              </w:rPr>
              <w:t xml:space="preserve">da </w:t>
            </w:r>
            <w:r w:rsidR="00391405">
              <w:rPr>
                <w:rFonts w:ascii="Arial Narrow" w:hAnsi="Arial Narrow"/>
              </w:rPr>
              <w:t>88,2</w:t>
            </w:r>
            <w:r w:rsidR="00A84BE9">
              <w:rPr>
                <w:rFonts w:ascii="Arial Narrow" w:hAnsi="Arial Narrow"/>
              </w:rPr>
              <w:t xml:space="preserve"> a </w:t>
            </w:r>
            <w:r w:rsidR="00391405">
              <w:rPr>
                <w:rFonts w:ascii="Arial Narrow" w:hAnsi="Arial Narrow"/>
              </w:rPr>
              <w:t>108,4</w:t>
            </w:r>
            <w:r w:rsidR="00A84BE9">
              <w:rPr>
                <w:rFonts w:ascii="Arial Narrow" w:hAnsi="Arial Narrow"/>
              </w:rPr>
              <w:t xml:space="preserve"> kW in base alla </w:t>
            </w:r>
          </w:p>
          <w:p w:rsidR="00A84BE9" w:rsidRPr="00D76C93" w:rsidRDefault="00A84BE9" w:rsidP="00A84BE9">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 - R</w:t>
            </w:r>
            <w:r>
              <w:rPr>
                <w:rFonts w:ascii="Arial Narrow" w:hAnsi="Arial Narrow"/>
              </w:rPr>
              <w:t>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 xml:space="preserve">Unità </w:t>
            </w:r>
            <w:r w:rsidR="00AC4889">
              <w:rPr>
                <w:rFonts w:ascii="Arial Narrow" w:hAnsi="Arial Narrow"/>
              </w:rPr>
              <w:t>senza</w:t>
            </w:r>
            <w:r>
              <w:rPr>
                <w:rFonts w:ascii="Arial Narrow" w:hAnsi="Arial Narrow"/>
              </w:rPr>
              <w:t xml:space="preserve">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AC4889">
              <w:rPr>
                <w:rFonts w:ascii="Arial Narrow" w:hAnsi="Arial Narrow"/>
              </w:rPr>
              <w:t>2</w:t>
            </w:r>
            <w:r w:rsidR="000E64CB">
              <w:rPr>
                <w:rFonts w:ascii="Arial Narrow" w:hAnsi="Arial Narrow"/>
              </w:rPr>
              <w:t>0</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391405">
              <w:rPr>
                <w:rFonts w:ascii="Arial Narrow" w:hAnsi="Arial Narrow"/>
              </w:rPr>
              <w:t>24</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r w:rsidR="00AC4889">
              <w:rPr>
                <w:rFonts w:ascii="Arial Narrow" w:hAnsi="Arial Narrow"/>
              </w:rPr>
              <w:t xml:space="preserve"> </w:t>
            </w:r>
            <w:r w:rsidR="00AC4889" w:rsidRPr="00AC4889">
              <w:rPr>
                <w:rFonts w:ascii="Arial Narrow" w:hAnsi="Arial Narrow"/>
                <w:sz w:val="16"/>
                <w:szCs w:val="16"/>
              </w:rPr>
              <w:t>[da garantire con pompa esterna]</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AC4889" w:rsidRPr="00D76C93">
              <w:rPr>
                <w:rFonts w:ascii="Arial Narrow" w:hAnsi="Arial Narrow"/>
              </w:rPr>
              <w:t>P</w:t>
            </w:r>
            <w:r w:rsidR="00AC4889">
              <w:rPr>
                <w:rFonts w:ascii="Arial Narrow" w:hAnsi="Arial Narrow"/>
              </w:rPr>
              <w:t>erdita di carico scambiatore</w:t>
            </w:r>
            <w:r w:rsidR="00AC4889" w:rsidRPr="00D76C93">
              <w:rPr>
                <w:rFonts w:ascii="Arial Narrow" w:hAnsi="Arial Narrow"/>
              </w:rPr>
              <w:t xml:space="preserve"> </w:t>
            </w:r>
            <w:r w:rsidR="00391405">
              <w:rPr>
                <w:rFonts w:ascii="Arial Narrow" w:hAnsi="Arial Narrow"/>
              </w:rPr>
              <w:t>46</w:t>
            </w:r>
            <w:r w:rsidR="00AC4889" w:rsidRPr="00D76C93">
              <w:rPr>
                <w:rFonts w:ascii="Arial Narrow" w:hAnsi="Arial Narrow"/>
              </w:rPr>
              <w:t xml:space="preserve"> </w:t>
            </w:r>
            <w:proofErr w:type="spellStart"/>
            <w:r w:rsidR="00AC4889"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AC4889">
              <w:rPr>
                <w:rFonts w:ascii="Arial Narrow" w:hAnsi="Arial Narrow"/>
              </w:rPr>
              <w:t>2</w:t>
            </w:r>
            <w:r w:rsidRPr="00D76C93">
              <w:rPr>
                <w:rFonts w:ascii="Arial Narrow" w:hAnsi="Arial Narrow"/>
              </w:rPr>
              <w:t>”</w:t>
            </w:r>
            <w:r w:rsidR="00C12AD9">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r>
            <w:r w:rsidR="00AC4889">
              <w:rPr>
                <w:rFonts w:ascii="Arial Narrow" w:hAnsi="Arial Narrow"/>
              </w:rPr>
              <w:t xml:space="preserve">2 x </w:t>
            </w:r>
            <w:r w:rsidRPr="00D76C93">
              <w:rPr>
                <w:rFonts w:ascii="Arial Narrow" w:hAnsi="Arial Narrow"/>
              </w:rPr>
              <w:t xml:space="preserve">Ø </w:t>
            </w:r>
            <w:r w:rsidR="00AC4889">
              <w:rPr>
                <w:rFonts w:ascii="Arial Narrow" w:hAnsi="Arial Narrow"/>
              </w:rPr>
              <w:t>28,6</w:t>
            </w:r>
            <w:r w:rsidRPr="00D76C93">
              <w:rPr>
                <w:rFonts w:ascii="Arial Narrow" w:hAnsi="Arial Narrow"/>
              </w:rPr>
              <w:t xml:space="preserve">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r>
            <w:r w:rsidR="00AC4889" w:rsidRPr="00D76C93">
              <w:rPr>
                <w:rFonts w:ascii="Arial Narrow" w:hAnsi="Arial Narrow"/>
              </w:rPr>
              <w:t xml:space="preserve">Ø </w:t>
            </w:r>
            <w:r w:rsidR="00AC4889">
              <w:rPr>
                <w:rFonts w:ascii="Arial Narrow" w:hAnsi="Arial Narrow"/>
              </w:rPr>
              <w:t>28,6</w:t>
            </w:r>
            <w:r w:rsidR="00AC4889" w:rsidRPr="00D76C93">
              <w:rPr>
                <w:rFonts w:ascii="Arial Narrow" w:hAnsi="Arial Narrow"/>
              </w:rPr>
              <w:t xml:space="preserve"> – </w:t>
            </w:r>
            <w:r w:rsidR="00391405">
              <w:rPr>
                <w:rFonts w:ascii="Arial Narrow" w:hAnsi="Arial Narrow"/>
              </w:rPr>
              <w:t>15,88</w:t>
            </w:r>
            <w:r w:rsidR="00AC4889" w:rsidRPr="00D76C93">
              <w:rPr>
                <w:rFonts w:ascii="Arial Narrow" w:hAnsi="Arial Narrow"/>
              </w:rPr>
              <w:t xml:space="preserve"> </w:t>
            </w:r>
            <w:r w:rsidRPr="00D76C93">
              <w:rPr>
                <w:rFonts w:ascii="Arial Narrow" w:hAnsi="Arial Narrow"/>
              </w:rPr>
              <w:t>mm</w:t>
            </w:r>
            <w:r w:rsidR="00391405">
              <w:rPr>
                <w:rFonts w:ascii="Arial Narrow" w:hAnsi="Arial Narrow"/>
              </w:rPr>
              <w:t xml:space="preserve"> + </w:t>
            </w:r>
            <w:r w:rsidR="00391405" w:rsidRPr="00D76C93">
              <w:rPr>
                <w:rFonts w:ascii="Arial Narrow" w:hAnsi="Arial Narrow"/>
              </w:rPr>
              <w:t xml:space="preserve">Ø </w:t>
            </w:r>
            <w:r w:rsidR="00391405">
              <w:rPr>
                <w:rFonts w:ascii="Arial Narrow" w:hAnsi="Arial Narrow"/>
              </w:rPr>
              <w:t>35,0</w:t>
            </w:r>
            <w:r w:rsidR="00391405" w:rsidRPr="00D76C93">
              <w:rPr>
                <w:rFonts w:ascii="Arial Narrow" w:hAnsi="Arial Narrow"/>
              </w:rPr>
              <w:t xml:space="preserve"> – 1</w:t>
            </w:r>
            <w:r w:rsidR="00391405">
              <w:rPr>
                <w:rFonts w:ascii="Arial Narrow" w:hAnsi="Arial Narrow"/>
              </w:rPr>
              <w:t>5,88</w:t>
            </w:r>
            <w:r w:rsidR="00391405" w:rsidRPr="00D76C93">
              <w:rPr>
                <w:rFonts w:ascii="Arial Narrow" w:hAnsi="Arial Narrow"/>
              </w:rPr>
              <w:t xml:space="preserve"> mm</w:t>
            </w:r>
            <w:r w:rsidR="00391405">
              <w:rPr>
                <w:rFonts w:ascii="Arial Narrow" w:hAnsi="Arial Narrow"/>
              </w:rPr>
              <w:t xml:space="preserve">; </w:t>
            </w:r>
          </w:p>
          <w:p w:rsidR="00391405" w:rsidRDefault="00391405" w:rsidP="00391405">
            <w:pPr>
              <w:pStyle w:val="Paragrafoelenco"/>
              <w:spacing w:after="0" w:line="240" w:lineRule="auto"/>
              <w:ind w:left="426"/>
              <w:jc w:val="both"/>
              <w:rPr>
                <w:rFonts w:ascii="Arial Narrow" w:hAnsi="Arial Narrow"/>
              </w:rPr>
            </w:pPr>
            <w:r>
              <w:rPr>
                <w:rFonts w:ascii="Arial Narrow" w:hAnsi="Arial Narrow"/>
              </w:rPr>
              <w:t xml:space="preserve">                                                              2 x </w:t>
            </w:r>
            <w:r w:rsidRPr="00D76C93">
              <w:rPr>
                <w:rFonts w:ascii="Arial Narrow" w:hAnsi="Arial Narrow"/>
              </w:rPr>
              <w:t xml:space="preserve">Ø </w:t>
            </w:r>
            <w:r>
              <w:rPr>
                <w:rFonts w:ascii="Arial Narrow" w:hAnsi="Arial Narrow"/>
              </w:rPr>
              <w:t>35,0</w:t>
            </w:r>
            <w:r w:rsidRPr="00D76C93">
              <w:rPr>
                <w:rFonts w:ascii="Arial Narrow" w:hAnsi="Arial Narrow"/>
              </w:rPr>
              <w:t xml:space="preserve"> – 1</w:t>
            </w:r>
            <w:r>
              <w:rPr>
                <w:rFonts w:ascii="Arial Narrow" w:hAnsi="Arial Narrow"/>
              </w:rPr>
              <w:t>5,88</w:t>
            </w:r>
            <w:r w:rsidRPr="00D76C93">
              <w:rPr>
                <w:rFonts w:ascii="Arial Narrow" w:hAnsi="Arial Narrow"/>
              </w:rPr>
              <w:t xml:space="preserve"> mm</w:t>
            </w:r>
            <w:r>
              <w:rPr>
                <w:rFonts w:ascii="Arial Narrow" w:hAnsi="Arial Narrow"/>
              </w:rPr>
              <w:t xml:space="preserve"> </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w:t>
            </w:r>
            <w:r w:rsidR="00AC4889">
              <w:rPr>
                <w:rFonts w:ascii="Arial Narrow" w:hAnsi="Arial Narrow"/>
              </w:rPr>
              <w:t>36</w:t>
            </w:r>
            <w:r w:rsidRPr="00D76C93">
              <w:rPr>
                <w:rFonts w:ascii="Arial Narrow" w:hAnsi="Arial Narrow"/>
              </w:rPr>
              <w:t xml:space="preserve"> Kg</w:t>
            </w:r>
          </w:p>
          <w:p w:rsidR="009921B8" w:rsidRPr="00AC4889"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AC4889">
              <w:rPr>
                <w:rFonts w:ascii="Arial Narrow" w:hAnsi="Arial Narrow"/>
              </w:rPr>
              <w:t>4</w:t>
            </w:r>
            <w:r w:rsidR="00C12AD9">
              <w:rPr>
                <w:rFonts w:ascii="Arial Narrow" w:hAnsi="Arial Narrow"/>
              </w:rPr>
              <w:t>5</w:t>
            </w:r>
            <w:r w:rsidR="002317CD">
              <w:rPr>
                <w:rFonts w:ascii="Arial Narrow" w:hAnsi="Arial Narrow"/>
              </w:rPr>
              <w:t>0F</w:t>
            </w:r>
            <w:r w:rsidR="00FA5B3B" w:rsidRPr="009921B8">
              <w:rPr>
                <w:rFonts w:ascii="Arial Narrow" w:hAnsi="Arial Narrow"/>
              </w:rPr>
              <w:t>1</w:t>
            </w:r>
            <w:r w:rsidR="00AC4889">
              <w:rPr>
                <w:rFonts w:ascii="Arial Narrow" w:hAnsi="Arial Narrow"/>
              </w:rPr>
              <w:t xml:space="preserve"> + AWGP</w:t>
            </w:r>
            <w:r w:rsidR="000836E2">
              <w:rPr>
                <w:rFonts w:ascii="Arial Narrow" w:hAnsi="Arial Narrow"/>
              </w:rPr>
              <w:t>71</w:t>
            </w:r>
            <w:r w:rsidR="00AC4889">
              <w:rPr>
                <w:rFonts w:ascii="Arial Narrow" w:hAnsi="Arial Narrow"/>
              </w:rPr>
              <w:t>0F1</w:t>
            </w:r>
            <w:r w:rsidR="009921B8" w:rsidRPr="009921B8">
              <w:rPr>
                <w:rFonts w:ascii="Arial Narrow" w:hAnsi="Arial Narrow"/>
              </w:rPr>
              <w:t xml:space="preserve"> </w:t>
            </w:r>
          </w:p>
          <w:p w:rsidR="00AC4889" w:rsidRDefault="00AC4889" w:rsidP="00AC4889">
            <w:pPr>
              <w:pStyle w:val="Paragrafoelenco"/>
              <w:spacing w:after="0" w:line="240" w:lineRule="auto"/>
              <w:ind w:left="426"/>
              <w:jc w:val="both"/>
              <w:rPr>
                <w:rFonts w:ascii="Arial Narrow" w:hAnsi="Arial Narrow"/>
              </w:rPr>
            </w:pPr>
            <w:r>
              <w:rPr>
                <w:rFonts w:ascii="Arial Narrow" w:hAnsi="Arial Narrow"/>
              </w:rPr>
              <w:t xml:space="preserve">                                  </w:t>
            </w:r>
            <w:r w:rsidRPr="009921B8">
              <w:rPr>
                <w:rFonts w:ascii="Arial Narrow" w:hAnsi="Arial Narrow"/>
              </w:rPr>
              <w:tab/>
            </w:r>
            <w:r w:rsidRPr="009921B8">
              <w:rPr>
                <w:rFonts w:ascii="Arial Narrow" w:hAnsi="Arial Narrow"/>
              </w:rPr>
              <w:tab/>
              <w:t>A</w:t>
            </w:r>
            <w:r>
              <w:rPr>
                <w:rFonts w:ascii="Arial Narrow" w:hAnsi="Arial Narrow"/>
              </w:rPr>
              <w:t>W</w:t>
            </w:r>
            <w:r w:rsidRPr="009921B8">
              <w:rPr>
                <w:rFonts w:ascii="Arial Narrow" w:hAnsi="Arial Narrow"/>
              </w:rPr>
              <w:t>GP</w:t>
            </w:r>
            <w:r w:rsidR="000836E2">
              <w:rPr>
                <w:rFonts w:ascii="Arial Narrow" w:hAnsi="Arial Narrow"/>
              </w:rPr>
              <w:t>56</w:t>
            </w:r>
            <w:r>
              <w:rPr>
                <w:rFonts w:ascii="Arial Narrow" w:hAnsi="Arial Narrow"/>
              </w:rPr>
              <w:t>0F</w:t>
            </w:r>
            <w:r w:rsidRPr="009921B8">
              <w:rPr>
                <w:rFonts w:ascii="Arial Narrow" w:hAnsi="Arial Narrow"/>
              </w:rPr>
              <w:t>1</w:t>
            </w:r>
            <w:r>
              <w:rPr>
                <w:rFonts w:ascii="Arial Narrow" w:hAnsi="Arial Narrow"/>
              </w:rPr>
              <w:t xml:space="preserve"> + AWGP</w:t>
            </w:r>
            <w:r w:rsidR="000836E2">
              <w:rPr>
                <w:rFonts w:ascii="Arial Narrow" w:hAnsi="Arial Narrow"/>
              </w:rPr>
              <w:t>710</w:t>
            </w:r>
            <w:r>
              <w:rPr>
                <w:rFonts w:ascii="Arial Narrow" w:hAnsi="Arial Narrow"/>
              </w:rPr>
              <w:t>F1</w:t>
            </w:r>
          </w:p>
          <w:p w:rsidR="00AC4889" w:rsidRPr="009921B8" w:rsidRDefault="00AC4889" w:rsidP="00AC4889">
            <w:pPr>
              <w:pStyle w:val="Paragrafoelenco"/>
              <w:spacing w:after="0" w:line="240" w:lineRule="auto"/>
              <w:ind w:left="426"/>
              <w:jc w:val="both"/>
              <w:rPr>
                <w:rFonts w:ascii="Arial Narrow" w:hAnsi="Arial Narrow"/>
                <w:sz w:val="24"/>
                <w:szCs w:val="24"/>
              </w:rPr>
            </w:pPr>
            <w:r>
              <w:rPr>
                <w:rFonts w:ascii="Arial Narrow" w:hAnsi="Arial Narrow"/>
              </w:rPr>
              <w:t xml:space="preserve">                                  </w:t>
            </w:r>
            <w:r w:rsidRPr="009921B8">
              <w:rPr>
                <w:rFonts w:ascii="Arial Narrow" w:hAnsi="Arial Narrow"/>
              </w:rPr>
              <w:tab/>
            </w:r>
            <w:r w:rsidRPr="009921B8">
              <w:rPr>
                <w:rFonts w:ascii="Arial Narrow" w:hAnsi="Arial Narrow"/>
              </w:rPr>
              <w:tab/>
              <w:t>A</w:t>
            </w:r>
            <w:r>
              <w:rPr>
                <w:rFonts w:ascii="Arial Narrow" w:hAnsi="Arial Narrow"/>
              </w:rPr>
              <w:t>W</w:t>
            </w:r>
            <w:r w:rsidRPr="009921B8">
              <w:rPr>
                <w:rFonts w:ascii="Arial Narrow" w:hAnsi="Arial Narrow"/>
              </w:rPr>
              <w:t>GP</w:t>
            </w:r>
            <w:r w:rsidR="000836E2">
              <w:rPr>
                <w:rFonts w:ascii="Arial Narrow" w:hAnsi="Arial Narrow"/>
              </w:rPr>
              <w:t>71</w:t>
            </w:r>
            <w:r>
              <w:rPr>
                <w:rFonts w:ascii="Arial Narrow" w:hAnsi="Arial Narrow"/>
              </w:rPr>
              <w:t>0F</w:t>
            </w:r>
            <w:r w:rsidRPr="009921B8">
              <w:rPr>
                <w:rFonts w:ascii="Arial Narrow" w:hAnsi="Arial Narrow"/>
              </w:rPr>
              <w:t>1</w:t>
            </w:r>
            <w:r>
              <w:rPr>
                <w:rFonts w:ascii="Arial Narrow" w:hAnsi="Arial Narrow"/>
              </w:rPr>
              <w:t xml:space="preserve"> + AWGP</w:t>
            </w:r>
            <w:r w:rsidR="000836E2">
              <w:rPr>
                <w:rFonts w:ascii="Arial Narrow" w:hAnsi="Arial Narrow"/>
              </w:rPr>
              <w:t>71</w:t>
            </w:r>
            <w:bookmarkStart w:id="0" w:name="_GoBack"/>
            <w:bookmarkEnd w:id="0"/>
            <w:r>
              <w:rPr>
                <w:rFonts w:ascii="Arial Narrow" w:hAnsi="Arial Narrow"/>
              </w:rPr>
              <w:t>0F1</w:t>
            </w:r>
          </w:p>
          <w:p w:rsidR="00AC4889" w:rsidRPr="009921B8" w:rsidRDefault="00AC4889" w:rsidP="00AC4889">
            <w:pPr>
              <w:pStyle w:val="Paragrafoelenco"/>
              <w:spacing w:after="0" w:line="240" w:lineRule="auto"/>
              <w:ind w:left="426"/>
              <w:jc w:val="both"/>
              <w:rPr>
                <w:rFonts w:ascii="Arial Narrow" w:hAnsi="Arial Narrow"/>
                <w:sz w:val="24"/>
                <w:szCs w:val="24"/>
              </w:rPr>
            </w:pP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836E2"/>
    <w:rsid w:val="000E64CB"/>
    <w:rsid w:val="001376DD"/>
    <w:rsid w:val="001848FA"/>
    <w:rsid w:val="001B3B97"/>
    <w:rsid w:val="002078E7"/>
    <w:rsid w:val="002317CD"/>
    <w:rsid w:val="002D208F"/>
    <w:rsid w:val="002D7A9B"/>
    <w:rsid w:val="002F41A2"/>
    <w:rsid w:val="00354460"/>
    <w:rsid w:val="00391405"/>
    <w:rsid w:val="004559D7"/>
    <w:rsid w:val="004675C2"/>
    <w:rsid w:val="004A41FC"/>
    <w:rsid w:val="004D2F1F"/>
    <w:rsid w:val="0051137A"/>
    <w:rsid w:val="00586022"/>
    <w:rsid w:val="005E7E60"/>
    <w:rsid w:val="006221B7"/>
    <w:rsid w:val="006B26B9"/>
    <w:rsid w:val="006E56AC"/>
    <w:rsid w:val="009921B8"/>
    <w:rsid w:val="00994934"/>
    <w:rsid w:val="009C7C7F"/>
    <w:rsid w:val="00A153CF"/>
    <w:rsid w:val="00A84BE9"/>
    <w:rsid w:val="00AC4889"/>
    <w:rsid w:val="00B04883"/>
    <w:rsid w:val="00BF5F7E"/>
    <w:rsid w:val="00C11E3E"/>
    <w:rsid w:val="00C12AD9"/>
    <w:rsid w:val="00C945D9"/>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2019-08-27T16:20:00Z</dcterms:created>
  <dcterms:modified xsi:type="dcterms:W3CDTF">2019-08-27T16:20:00Z</dcterms:modified>
</cp:coreProperties>
</file>